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DB77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E4044">
              <w:t>1982</w:t>
            </w:r>
          </w:p>
          <w:p w14:paraId="34BDABA6" w14:textId="0C5B106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4044">
              <w:t>0</w:t>
            </w:r>
            <w:r w:rsidR="00C926EB">
              <w:t>2</w:t>
            </w:r>
            <w:r w:rsidR="005E4044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395B6D" w14:textId="794F609E" w:rsidR="005E4044" w:rsidRDefault="005E4044" w:rsidP="005E40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4044">
        <w:rPr>
          <w:rFonts w:eastAsiaTheme="majorEastAsia" w:cstheme="majorBidi"/>
          <w:b/>
          <w:color w:val="000000" w:themeColor="text1"/>
          <w:szCs w:val="26"/>
        </w:rPr>
        <w:t>A) The number of firearm and/or shotgun certificates held by people under the age of 18, with a total number for each age.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4044">
        <w:rPr>
          <w:rFonts w:eastAsiaTheme="majorEastAsia" w:cstheme="majorBidi"/>
          <w:b/>
          <w:color w:val="000000" w:themeColor="text1"/>
          <w:szCs w:val="26"/>
        </w:rPr>
        <w:t>(eg. 17-year-olds = 100 certificates, etc.)</w:t>
      </w:r>
    </w:p>
    <w:p w14:paraId="7A7A0FB0" w14:textId="14C24B55" w:rsidR="00C93D21" w:rsidRPr="00492442" w:rsidRDefault="00492442" w:rsidP="00492442">
      <w:r>
        <w:t xml:space="preserve">The table below </w:t>
      </w:r>
      <w:r w:rsidR="00C93D21">
        <w:t xml:space="preserve">contains </w:t>
      </w:r>
      <w:r>
        <w:t xml:space="preserve">figures taken from a search of the Firearms Licensing recording system for under </w:t>
      </w:r>
      <w:r w:rsidR="00C93D21">
        <w:t>18</w:t>
      </w:r>
      <w:r w:rsidR="0053022F">
        <w:t xml:space="preserve">s </w:t>
      </w:r>
      <w:r>
        <w:t xml:space="preserve">with the presence of a Firearms </w:t>
      </w:r>
      <w:r w:rsidR="00C93D21">
        <w:t>M</w:t>
      </w:r>
      <w:r>
        <w:t>arker on the Criminal History System (CHS)</w:t>
      </w:r>
      <w:r w:rsidRPr="00492442">
        <w:t>. </w:t>
      </w:r>
      <w:r w:rsidR="00C93D21">
        <w:t>I</w:t>
      </w:r>
      <w:r w:rsidRPr="00492442">
        <w:t>f the CHS marker has not been added</w:t>
      </w:r>
      <w:r w:rsidR="0053022F">
        <w:t>,</w:t>
      </w:r>
      <w:r w:rsidRPr="00492442">
        <w:t xml:space="preserve"> then it will not have been captured. </w:t>
      </w:r>
      <w:r w:rsidR="00C93D21">
        <w:t xml:space="preserve">The figures do not include under 18s </w:t>
      </w:r>
      <w:r w:rsidRPr="00492442">
        <w:t>shooting at target clubs using the club exemption</w:t>
      </w:r>
      <w:r w:rsidR="0053022F">
        <w:t>,</w:t>
      </w:r>
      <w:r w:rsidRPr="00492442">
        <w:t xml:space="preserve"> meaning they do not need a certificate to shoot at the club</w:t>
      </w:r>
      <w:r w:rsidR="00C93D21">
        <w:t xml:space="preserve"> and therefore are </w:t>
      </w:r>
      <w:r w:rsidR="00C93D21" w:rsidRPr="00C93D21">
        <w:t>not certificate holders in their own right</w:t>
      </w:r>
      <w:r w:rsidR="00C93D21">
        <w:t>.</w:t>
      </w:r>
    </w:p>
    <w:p w14:paraId="4C318AFD" w14:textId="633B33AB" w:rsidR="005E4044" w:rsidRPr="005E4044" w:rsidRDefault="005E4044" w:rsidP="005E4044">
      <w:pPr>
        <w:rPr>
          <w:i/>
          <w:iCs/>
        </w:rPr>
      </w:pPr>
      <w:r w:rsidRPr="005E4044">
        <w:rPr>
          <w:i/>
          <w:iCs/>
        </w:rPr>
        <w:t>Table: Number of Firearm/ Shotgun certificates held by under 18’s, by age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670"/>
        <w:gridCol w:w="1097"/>
        <w:gridCol w:w="1190"/>
        <w:gridCol w:w="2630"/>
      </w:tblGrid>
      <w:tr w:rsidR="005E4044" w:rsidRPr="00557306" w14:paraId="169745F4" w14:textId="77777777" w:rsidTr="001A0A26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76C9F5B" w14:textId="77777777" w:rsidR="005E4044" w:rsidRPr="00557306" w:rsidRDefault="005E4044" w:rsidP="001A0A26">
            <w:pPr>
              <w:spacing w:line="240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2A6762" w14:textId="77777777" w:rsidR="005E4044" w:rsidRPr="00557306" w:rsidRDefault="005E4044" w:rsidP="001A0A26">
            <w:pPr>
              <w:spacing w:line="240" w:lineRule="auto"/>
              <w:rPr>
                <w:b/>
              </w:rPr>
            </w:pPr>
            <w:r>
              <w:rPr>
                <w:b/>
              </w:rPr>
              <w:t>Firearm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CD0812" w14:textId="77777777" w:rsidR="005E4044" w:rsidRPr="00557306" w:rsidRDefault="005E4044" w:rsidP="001A0A26">
            <w:pPr>
              <w:spacing w:line="240" w:lineRule="auto"/>
              <w:rPr>
                <w:b/>
              </w:rPr>
            </w:pPr>
            <w:r>
              <w:rPr>
                <w:b/>
              </w:rPr>
              <w:t>Shotgun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BB82D7" w14:textId="77777777" w:rsidR="005E4044" w:rsidRPr="00557306" w:rsidRDefault="005E4044" w:rsidP="001A0A26">
            <w:pPr>
              <w:spacing w:line="240" w:lineRule="auto"/>
              <w:rPr>
                <w:b/>
              </w:rPr>
            </w:pPr>
            <w:r>
              <w:rPr>
                <w:b/>
              </w:rPr>
              <w:t>Firearm and Shotgun</w:t>
            </w:r>
          </w:p>
        </w:tc>
      </w:tr>
      <w:tr w:rsidR="005E4044" w:rsidRPr="0053022F" w14:paraId="53BA1387" w14:textId="77777777" w:rsidTr="001A0A26">
        <w:tc>
          <w:tcPr>
            <w:tcW w:w="0" w:type="auto"/>
          </w:tcPr>
          <w:p w14:paraId="44635EEF" w14:textId="1B01533E" w:rsidR="005E4044" w:rsidRPr="0053022F" w:rsidRDefault="005E4044" w:rsidP="001A0A26">
            <w:pPr>
              <w:tabs>
                <w:tab w:val="left" w:pos="5400"/>
              </w:tabs>
              <w:spacing w:line="240" w:lineRule="auto"/>
            </w:pPr>
            <w:r w:rsidRPr="0053022F">
              <w:t>13</w:t>
            </w:r>
          </w:p>
        </w:tc>
        <w:tc>
          <w:tcPr>
            <w:tcW w:w="0" w:type="auto"/>
          </w:tcPr>
          <w:p w14:paraId="333DC0A1" w14:textId="09D42B0E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0</w:t>
            </w:r>
          </w:p>
        </w:tc>
        <w:tc>
          <w:tcPr>
            <w:tcW w:w="0" w:type="auto"/>
          </w:tcPr>
          <w:p w14:paraId="6313B71B" w14:textId="1EB3D1B3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4</w:t>
            </w:r>
          </w:p>
        </w:tc>
        <w:tc>
          <w:tcPr>
            <w:tcW w:w="0" w:type="auto"/>
          </w:tcPr>
          <w:p w14:paraId="06645FC1" w14:textId="5F7366CB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0</w:t>
            </w:r>
          </w:p>
        </w:tc>
      </w:tr>
      <w:tr w:rsidR="005E4044" w:rsidRPr="0053022F" w14:paraId="02155931" w14:textId="77777777" w:rsidTr="001A0A26">
        <w:tc>
          <w:tcPr>
            <w:tcW w:w="0" w:type="auto"/>
          </w:tcPr>
          <w:p w14:paraId="3F14563E" w14:textId="51FDD7F0" w:rsidR="005E4044" w:rsidRPr="0053022F" w:rsidRDefault="005E4044" w:rsidP="001A0A26">
            <w:pPr>
              <w:tabs>
                <w:tab w:val="left" w:pos="5400"/>
              </w:tabs>
              <w:spacing w:line="240" w:lineRule="auto"/>
            </w:pPr>
            <w:r w:rsidRPr="0053022F">
              <w:t>14</w:t>
            </w:r>
          </w:p>
        </w:tc>
        <w:tc>
          <w:tcPr>
            <w:tcW w:w="0" w:type="auto"/>
          </w:tcPr>
          <w:p w14:paraId="0A3D5A20" w14:textId="2B845FE0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0</w:t>
            </w:r>
          </w:p>
        </w:tc>
        <w:tc>
          <w:tcPr>
            <w:tcW w:w="0" w:type="auto"/>
          </w:tcPr>
          <w:p w14:paraId="6EB729AE" w14:textId="738083E9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7</w:t>
            </w:r>
          </w:p>
        </w:tc>
        <w:tc>
          <w:tcPr>
            <w:tcW w:w="0" w:type="auto"/>
          </w:tcPr>
          <w:p w14:paraId="03C6F0ED" w14:textId="693B6A5C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1</w:t>
            </w:r>
          </w:p>
        </w:tc>
      </w:tr>
      <w:tr w:rsidR="005E4044" w:rsidRPr="0053022F" w14:paraId="326EA2B0" w14:textId="77777777" w:rsidTr="001A0A26">
        <w:tc>
          <w:tcPr>
            <w:tcW w:w="0" w:type="auto"/>
          </w:tcPr>
          <w:p w14:paraId="201BB94E" w14:textId="6C42F56D" w:rsidR="005E4044" w:rsidRPr="0053022F" w:rsidRDefault="005E4044" w:rsidP="001A0A26">
            <w:pPr>
              <w:tabs>
                <w:tab w:val="left" w:pos="5400"/>
              </w:tabs>
              <w:spacing w:line="240" w:lineRule="auto"/>
            </w:pPr>
            <w:r w:rsidRPr="0053022F">
              <w:t>15</w:t>
            </w:r>
          </w:p>
        </w:tc>
        <w:tc>
          <w:tcPr>
            <w:tcW w:w="0" w:type="auto"/>
          </w:tcPr>
          <w:p w14:paraId="62A0B489" w14:textId="105ED92A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0</w:t>
            </w:r>
          </w:p>
        </w:tc>
        <w:tc>
          <w:tcPr>
            <w:tcW w:w="0" w:type="auto"/>
          </w:tcPr>
          <w:p w14:paraId="4A3AC562" w14:textId="6371104A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15</w:t>
            </w:r>
          </w:p>
        </w:tc>
        <w:tc>
          <w:tcPr>
            <w:tcW w:w="0" w:type="auto"/>
          </w:tcPr>
          <w:p w14:paraId="4BB323BB" w14:textId="276C4BDA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3</w:t>
            </w:r>
          </w:p>
        </w:tc>
      </w:tr>
      <w:tr w:rsidR="005E4044" w:rsidRPr="0053022F" w14:paraId="18D90F9E" w14:textId="77777777" w:rsidTr="001A0A26">
        <w:tc>
          <w:tcPr>
            <w:tcW w:w="0" w:type="auto"/>
          </w:tcPr>
          <w:p w14:paraId="7C91604D" w14:textId="09F8E765" w:rsidR="005E4044" w:rsidRPr="0053022F" w:rsidRDefault="005E4044" w:rsidP="001A0A26">
            <w:pPr>
              <w:tabs>
                <w:tab w:val="left" w:pos="5400"/>
              </w:tabs>
              <w:spacing w:line="240" w:lineRule="auto"/>
            </w:pPr>
            <w:r w:rsidRPr="0053022F">
              <w:t>16</w:t>
            </w:r>
          </w:p>
        </w:tc>
        <w:tc>
          <w:tcPr>
            <w:tcW w:w="0" w:type="auto"/>
          </w:tcPr>
          <w:p w14:paraId="70286407" w14:textId="21BDC9FF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3</w:t>
            </w:r>
          </w:p>
        </w:tc>
        <w:tc>
          <w:tcPr>
            <w:tcW w:w="0" w:type="auto"/>
          </w:tcPr>
          <w:p w14:paraId="58925CB3" w14:textId="7D2A29B6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20</w:t>
            </w:r>
          </w:p>
        </w:tc>
        <w:tc>
          <w:tcPr>
            <w:tcW w:w="0" w:type="auto"/>
          </w:tcPr>
          <w:p w14:paraId="01FB181F" w14:textId="14E44B2C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14</w:t>
            </w:r>
          </w:p>
        </w:tc>
      </w:tr>
      <w:tr w:rsidR="005E4044" w:rsidRPr="0053022F" w14:paraId="76D628D5" w14:textId="77777777" w:rsidTr="001A0A26">
        <w:tc>
          <w:tcPr>
            <w:tcW w:w="0" w:type="auto"/>
          </w:tcPr>
          <w:p w14:paraId="5A9782A1" w14:textId="039F1ACF" w:rsidR="005E4044" w:rsidRPr="0053022F" w:rsidRDefault="005E4044" w:rsidP="001A0A26">
            <w:pPr>
              <w:tabs>
                <w:tab w:val="left" w:pos="5400"/>
              </w:tabs>
              <w:spacing w:line="240" w:lineRule="auto"/>
            </w:pPr>
            <w:r w:rsidRPr="0053022F">
              <w:t>17</w:t>
            </w:r>
          </w:p>
        </w:tc>
        <w:tc>
          <w:tcPr>
            <w:tcW w:w="0" w:type="auto"/>
          </w:tcPr>
          <w:p w14:paraId="017B3EAC" w14:textId="08FAF5C9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1</w:t>
            </w:r>
          </w:p>
        </w:tc>
        <w:tc>
          <w:tcPr>
            <w:tcW w:w="0" w:type="auto"/>
          </w:tcPr>
          <w:p w14:paraId="701FFA56" w14:textId="709D592F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34</w:t>
            </w:r>
          </w:p>
        </w:tc>
        <w:tc>
          <w:tcPr>
            <w:tcW w:w="0" w:type="auto"/>
          </w:tcPr>
          <w:p w14:paraId="15D3BBBE" w14:textId="3A0DFDEF" w:rsidR="005E4044" w:rsidRPr="0053022F" w:rsidRDefault="005E4044" w:rsidP="005E4044">
            <w:pPr>
              <w:tabs>
                <w:tab w:val="left" w:pos="5400"/>
              </w:tabs>
              <w:spacing w:line="240" w:lineRule="auto"/>
              <w:jc w:val="right"/>
            </w:pPr>
            <w:r w:rsidRPr="0053022F">
              <w:t>23</w:t>
            </w:r>
          </w:p>
        </w:tc>
      </w:tr>
    </w:tbl>
    <w:p w14:paraId="7515C1CB" w14:textId="77777777" w:rsidR="00C93D21" w:rsidRDefault="00C93D21" w:rsidP="005E40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FF3FF09" w14:textId="3D6F622A" w:rsidR="005E4044" w:rsidRPr="005E4044" w:rsidRDefault="005E4044" w:rsidP="005E404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4044">
        <w:rPr>
          <w:rFonts w:eastAsiaTheme="majorEastAsia" w:cstheme="majorBidi"/>
          <w:b/>
          <w:color w:val="000000" w:themeColor="text1"/>
          <w:szCs w:val="26"/>
        </w:rPr>
        <w:t>B) If possible, a list of reasons for firearm ownership among non-adults, with a total number of certificates issued for each.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4044">
        <w:rPr>
          <w:rFonts w:eastAsiaTheme="majorEastAsia" w:cstheme="majorBidi"/>
          <w:b/>
          <w:color w:val="000000" w:themeColor="text1"/>
          <w:szCs w:val="26"/>
        </w:rPr>
        <w:t>(eg. Sporting = 20 certificates, Collection = 10 certificates, etc.)</w:t>
      </w:r>
    </w:p>
    <w:p w14:paraId="34BDABB8" w14:textId="56675088" w:rsidR="00255F1E" w:rsidRPr="00B11A55" w:rsidRDefault="005E4044" w:rsidP="005E4044">
      <w:r w:rsidRPr="005E4044">
        <w:t>All certificates are held either for club target shooting, clay pigeon shooting or general quarry/vermin control.  Some certificate holders have multiple good reasons meaning that</w:t>
      </w:r>
      <w:r>
        <w:t xml:space="preserve"> we </w:t>
      </w:r>
      <w:r w:rsidRPr="005E4044">
        <w:t>cannot give a wholly accurate break down of each certificate.  None are for collection purposes.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70EF4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26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A203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26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F66AB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26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66F9E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26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DC490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26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D9F19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26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5131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3F23AE"/>
    <w:rsid w:val="004010DC"/>
    <w:rsid w:val="004341F0"/>
    <w:rsid w:val="00456324"/>
    <w:rsid w:val="00475460"/>
    <w:rsid w:val="00490317"/>
    <w:rsid w:val="00491644"/>
    <w:rsid w:val="00492442"/>
    <w:rsid w:val="00496A08"/>
    <w:rsid w:val="004E1605"/>
    <w:rsid w:val="004F653C"/>
    <w:rsid w:val="0053022F"/>
    <w:rsid w:val="00540A52"/>
    <w:rsid w:val="005506B0"/>
    <w:rsid w:val="00557306"/>
    <w:rsid w:val="00581A76"/>
    <w:rsid w:val="005E4044"/>
    <w:rsid w:val="005F019B"/>
    <w:rsid w:val="006255FD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D74C6"/>
    <w:rsid w:val="00A04A7E"/>
    <w:rsid w:val="00A1794A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26EB"/>
    <w:rsid w:val="00C93D21"/>
    <w:rsid w:val="00C94ED8"/>
    <w:rsid w:val="00CF1111"/>
    <w:rsid w:val="00D05706"/>
    <w:rsid w:val="00D20E10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2025-07-01T15:44:00Z</dcterms:created>
  <dcterms:modified xsi:type="dcterms:W3CDTF">2025-07-02T18:03:00Z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