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67A0B08" w14:textId="77777777" w:rsidTr="00540A52">
        <w:trPr>
          <w:trHeight w:val="2552"/>
          <w:tblHeader/>
        </w:trPr>
        <w:tc>
          <w:tcPr>
            <w:tcW w:w="2269" w:type="dxa"/>
          </w:tcPr>
          <w:p w14:paraId="0F896A2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FAA38F" wp14:editId="3E61762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B9CF3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44FD05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4F88580" w14:textId="647F56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B039B">
              <w:t>1695</w:t>
            </w:r>
          </w:p>
          <w:p w14:paraId="2D266EEB" w14:textId="551BBE7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63464">
              <w:t>21</w:t>
            </w:r>
            <w:r w:rsidR="00363464" w:rsidRPr="00363464">
              <w:rPr>
                <w:vertAlign w:val="superscript"/>
              </w:rPr>
              <w:t>st</w:t>
            </w:r>
            <w:r w:rsidR="00363464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03060DB3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E065B7" w14:textId="77777777" w:rsidR="00837E7A" w:rsidRDefault="00EB039B" w:rsidP="0036503B">
      <w:pPr>
        <w:rPr>
          <w:rFonts w:eastAsiaTheme="majorEastAsia" w:cstheme="majorBidi"/>
          <w:bCs/>
          <w:color w:val="000000" w:themeColor="text1"/>
          <w:szCs w:val="26"/>
        </w:rPr>
      </w:pPr>
      <w:r>
        <w:t xml:space="preserve">We previously advised you (in </w:t>
      </w:r>
      <w:r w:rsidR="00837E7A">
        <w:t xml:space="preserve">our response to </w:t>
      </w:r>
      <w:r>
        <w:t xml:space="preserve">FOI 23-0325) that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between 01/04/2014 and 31/03/2023, 27 officers were dismissed from the force.  </w:t>
      </w:r>
    </w:p>
    <w:p w14:paraId="29FEF933" w14:textId="5C243A60" w:rsidR="00EB039B" w:rsidRDefault="00EB039B" w:rsidP="0036503B">
      <w:pPr>
        <w:rPr>
          <w:b/>
        </w:rPr>
      </w:pPr>
      <w:r>
        <w:rPr>
          <w:rFonts w:eastAsiaTheme="majorEastAsia" w:cstheme="majorBidi"/>
          <w:bCs/>
          <w:color w:val="000000" w:themeColor="text1"/>
          <w:szCs w:val="26"/>
        </w:rPr>
        <w:t>You then asked:</w:t>
      </w:r>
    </w:p>
    <w:p w14:paraId="20806850" w14:textId="7CF822EC" w:rsidR="00EB039B" w:rsidRPr="00EB039B" w:rsidRDefault="00837E7A" w:rsidP="00EB039B">
      <w:pPr>
        <w:pStyle w:val="Heading2"/>
      </w:pPr>
      <w:r>
        <w:t>[</w:t>
      </w:r>
      <w:r w:rsidR="00EB039B">
        <w:t>H</w:t>
      </w:r>
      <w:r w:rsidR="00EB039B" w:rsidRPr="00EB039B">
        <w:t>ow many were dismissed from the force for criminal activity</w:t>
      </w:r>
      <w:r>
        <w:t>]</w:t>
      </w:r>
    </w:p>
    <w:p w14:paraId="7C88F7D6" w14:textId="0F2DFF57" w:rsidR="00BF6B81" w:rsidRPr="00B11A55" w:rsidRDefault="00EB039B" w:rsidP="00EB039B">
      <w:pPr>
        <w:pStyle w:val="Heading2"/>
      </w:pPr>
      <w:r w:rsidRPr="00EB039B">
        <w:t>By criminal activity I mean there was sufficient evidence to believe they had committed a crime and as such were reported to the Procurator Fiscal for consideration of being put in front of a sheriff/</w:t>
      </w:r>
      <w:r>
        <w:t xml:space="preserve"> </w:t>
      </w:r>
      <w:r w:rsidRPr="00EB039B">
        <w:t>judge for adjudication.</w:t>
      </w:r>
    </w:p>
    <w:p w14:paraId="73409200" w14:textId="245906FA" w:rsidR="00EB039B" w:rsidRDefault="00EB039B" w:rsidP="00793DD5">
      <w:r>
        <w:t>I can advise you that 10 of those officers were reported to the Crown Office and Procurator Fiscal Service for consideration.</w:t>
      </w:r>
    </w:p>
    <w:p w14:paraId="2FAFA171" w14:textId="77777777" w:rsidR="00EB039B" w:rsidRDefault="00EB039B" w:rsidP="00793DD5"/>
    <w:p w14:paraId="2D98B498" w14:textId="187FA09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654FBC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54B72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A674E3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83033C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C3E273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7723F7E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9FC6" w14:textId="77777777" w:rsidR="00195CC4" w:rsidRDefault="00195CC4" w:rsidP="00491644">
      <w:r>
        <w:separator/>
      </w:r>
    </w:p>
  </w:endnote>
  <w:endnote w:type="continuationSeparator" w:id="0">
    <w:p w14:paraId="15081BB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4FF" w14:textId="77777777" w:rsidR="00491644" w:rsidRDefault="00491644">
    <w:pPr>
      <w:pStyle w:val="Footer"/>
    </w:pPr>
  </w:p>
  <w:p w14:paraId="2976F3A6" w14:textId="0313AD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4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650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2CBB71B" wp14:editId="0C3C6B9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4F83F2C" wp14:editId="429C411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E55703A" w14:textId="6AB03A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4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6DF8" w14:textId="77777777" w:rsidR="00491644" w:rsidRDefault="00491644">
    <w:pPr>
      <w:pStyle w:val="Footer"/>
    </w:pPr>
  </w:p>
  <w:p w14:paraId="7F93AFD0" w14:textId="2859301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4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4BED" w14:textId="77777777" w:rsidR="00195CC4" w:rsidRDefault="00195CC4" w:rsidP="00491644">
      <w:r>
        <w:separator/>
      </w:r>
    </w:p>
  </w:footnote>
  <w:footnote w:type="continuationSeparator" w:id="0">
    <w:p w14:paraId="36587E3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A2D6" w14:textId="194931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4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679E55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F15F" w14:textId="6EA3D9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4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D267" w14:textId="6728DD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34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916B5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49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346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37E7A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B039B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49244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289</Words>
  <Characters>1651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