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67B1C">
              <w:t>0368</w:t>
            </w:r>
          </w:p>
          <w:p w:rsidR="00B17211" w:rsidRDefault="00456324" w:rsidP="0073684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6848">
              <w:t>21</w:t>
            </w:r>
            <w:r w:rsidR="00736848" w:rsidRPr="00736848">
              <w:rPr>
                <w:vertAlign w:val="superscript"/>
              </w:rPr>
              <w:t>st</w:t>
            </w:r>
            <w:r w:rsidR="00736848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67B1C" w:rsidRDefault="00B67B1C" w:rsidP="00B67B1C">
      <w:pPr>
        <w:pStyle w:val="Heading2"/>
      </w:pPr>
      <w:r w:rsidRPr="00B67B1C">
        <w:t xml:space="preserve">I am currently looking to receive all records of dates and incidents numbers regarding an ongoing issue with identity fraud that is happening in England and Wales with regards to speeding offences </w:t>
      </w:r>
    </w:p>
    <w:p w:rsidR="00BF6B81" w:rsidRDefault="00B67B1C" w:rsidP="00793DD5">
      <w:pPr>
        <w:tabs>
          <w:tab w:val="left" w:pos="5400"/>
        </w:tabs>
      </w:pPr>
      <w:r>
        <w:t>I</w:t>
      </w:r>
      <w:r w:rsidRPr="00B67B1C">
        <w:t>n terms of Section 17 of the Freedom of Information (Scotland) Act 2002, this represents a notice that the information you seek is not held by Police Scotland.</w:t>
      </w:r>
    </w:p>
    <w:p w:rsidR="00B67B1C" w:rsidRDefault="00B67B1C" w:rsidP="00793DD5">
      <w:pPr>
        <w:tabs>
          <w:tab w:val="left" w:pos="5400"/>
        </w:tabs>
      </w:pPr>
      <w:r>
        <w:t>For information relating to offences which have occurred in England and Wales you should contact Police Forces within England and Wales.</w:t>
      </w:r>
    </w:p>
    <w:p w:rsidR="0001374E" w:rsidRDefault="0001374E" w:rsidP="00793DD5">
      <w:pPr>
        <w:tabs>
          <w:tab w:val="left" w:pos="5400"/>
        </w:tabs>
      </w:pPr>
      <w:r>
        <w:t xml:space="preserve">If you are seeking information about an incident or crime you have reported or are otherwise involved in, you should request the information under Subject Access provisions. There will usually be a section on the Police Force website with further instructions. </w:t>
      </w:r>
    </w:p>
    <w:p w:rsidR="00B67B1C" w:rsidRPr="00B11A55" w:rsidRDefault="00B67B1C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684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1374E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36848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67B1C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2023-02-17T10:18:00Z</dcterms:created>
  <dcterms:modified xsi:type="dcterms:W3CDTF">2023-02-21T11:49:00Z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