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B51C4A" w:rsidR="00B17211" w:rsidRPr="00B17211" w:rsidRDefault="00B17211" w:rsidP="007F490F">
            <w:r w:rsidRPr="007F490F">
              <w:rPr>
                <w:rStyle w:val="Heading2Char"/>
              </w:rPr>
              <w:t>Our reference:</w:t>
            </w:r>
            <w:r>
              <w:t xml:space="preserve">  FOI 2</w:t>
            </w:r>
            <w:r w:rsidR="00B654B6">
              <w:t>4</w:t>
            </w:r>
            <w:r>
              <w:t>-</w:t>
            </w:r>
            <w:r w:rsidR="00150E31">
              <w:t>0068</w:t>
            </w:r>
          </w:p>
          <w:p w14:paraId="34BDABA6" w14:textId="2FCB46B9" w:rsidR="00B17211" w:rsidRDefault="00456324" w:rsidP="00EE2373">
            <w:r w:rsidRPr="007F490F">
              <w:rPr>
                <w:rStyle w:val="Heading2Char"/>
              </w:rPr>
              <w:t>Respon</w:t>
            </w:r>
            <w:r w:rsidR="007D55F6">
              <w:rPr>
                <w:rStyle w:val="Heading2Char"/>
              </w:rPr>
              <w:t>ded to:</w:t>
            </w:r>
            <w:r w:rsidR="007F490F">
              <w:t xml:space="preserve">  </w:t>
            </w:r>
            <w:r w:rsidR="00150E31">
              <w:t>01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0E2504" w14:textId="0EE8A043" w:rsidR="00150E31" w:rsidRDefault="00150E31" w:rsidP="00150E31">
      <w:pPr>
        <w:pStyle w:val="Heading2"/>
        <w:rPr>
          <w:rFonts w:eastAsia="Times New Roman"/>
        </w:rPr>
      </w:pPr>
      <w:r>
        <w:rPr>
          <w:rFonts w:eastAsia="Times New Roman"/>
        </w:rPr>
        <w:t xml:space="preserve">I would be grateful if you could please send me all the data you hold </w:t>
      </w:r>
      <w:proofErr w:type="gramStart"/>
      <w:r>
        <w:rPr>
          <w:rFonts w:eastAsia="Times New Roman"/>
        </w:rPr>
        <w:t>on</w:t>
      </w:r>
      <w:proofErr w:type="gramEnd"/>
      <w:r>
        <w:rPr>
          <w:rFonts w:eastAsia="Times New Roman"/>
        </w:rPr>
        <w:t xml:space="preserve"> traffic speeding in Stow. </w:t>
      </w:r>
      <w:proofErr w:type="gramStart"/>
      <w:r>
        <w:rPr>
          <w:rFonts w:eastAsia="Times New Roman"/>
        </w:rPr>
        <w:t>Specifically</w:t>
      </w:r>
      <w:proofErr w:type="gramEnd"/>
      <w:r>
        <w:rPr>
          <w:rFonts w:eastAsia="Times New Roman"/>
        </w:rPr>
        <w:t xml:space="preserve"> I would like (if it exists):</w:t>
      </w:r>
    </w:p>
    <w:p w14:paraId="1D8CD681" w14:textId="0D58EB3B" w:rsidR="00150E31" w:rsidRDefault="00150E31" w:rsidP="00150E31">
      <w:pPr>
        <w:pStyle w:val="Heading2"/>
        <w:rPr>
          <w:rFonts w:eastAsia="Times New Roman"/>
        </w:rPr>
      </w:pPr>
      <w:r>
        <w:rPr>
          <w:rFonts w:eastAsia="Times New Roman"/>
        </w:rPr>
        <w:t>- the results of any speed measurements carried out within Stow since January 2020</w:t>
      </w:r>
    </w:p>
    <w:p w14:paraId="0AB1BEB5" w14:textId="45F238BB" w:rsidR="00E92557" w:rsidRPr="00E92557" w:rsidRDefault="00E92557" w:rsidP="00E92557">
      <w:pPr>
        <w:pStyle w:val="Heading2"/>
        <w:rPr>
          <w:rFonts w:eastAsia="Times New Roman"/>
        </w:rPr>
      </w:pPr>
      <w:r>
        <w:rPr>
          <w:rFonts w:eastAsia="Times New Roman"/>
        </w:rPr>
        <w:t xml:space="preserve">- any other data gathered relating to speeds along the section of the A7 that is within Stow (including the highest speeds measured, not just </w:t>
      </w:r>
      <w:proofErr w:type="gramStart"/>
      <w:r>
        <w:rPr>
          <w:rFonts w:eastAsia="Times New Roman"/>
        </w:rPr>
        <w:t>averages</w:t>
      </w:r>
      <w:proofErr w:type="gramEnd"/>
      <w:r>
        <w:rPr>
          <w:rFonts w:eastAsia="Times New Roman"/>
        </w:rPr>
        <w:t xml:space="preserve"> and means, which I would like too). I would like as much detail as possible on this, including for example how many vehicles passed the measurement points in the duration of the observed period(s), and for the speeds of each vehicle to be available) </w:t>
      </w:r>
    </w:p>
    <w:p w14:paraId="1D510AB8" w14:textId="206C3F53" w:rsidR="009855E2" w:rsidRDefault="009855E2" w:rsidP="009855E2">
      <w:r w:rsidRPr="009855E2">
        <w:t xml:space="preserve">Police Scotland do not maintain a central record of speed measurements obtained during enforcement activity.  </w:t>
      </w:r>
    </w:p>
    <w:p w14:paraId="7C32DE19" w14:textId="6C5C8694" w:rsidR="009150DD" w:rsidRPr="00453F0A" w:rsidRDefault="00E92557" w:rsidP="009150DD">
      <w:r>
        <w:t>T</w:t>
      </w:r>
      <w:r w:rsidR="009150DD">
        <w:t xml:space="preserve">o providing an accurate response </w:t>
      </w:r>
      <w:proofErr w:type="gramStart"/>
      <w:r w:rsidR="009150DD">
        <w:t>in regards to</w:t>
      </w:r>
      <w:proofErr w:type="gramEnd"/>
      <w:r w:rsidR="009150DD">
        <w:t xml:space="preserve"> all data held on speeding in this location,</w:t>
      </w:r>
      <w:r w:rsidR="009150DD" w:rsidRPr="00453F0A">
        <w:t xml:space="preserve"> I estimate that it would cost well in excess</w:t>
      </w:r>
      <w:r w:rsidR="009150DD">
        <w:t xml:space="preserve"> of</w:t>
      </w:r>
      <w:r w:rsidR="009150DD" w:rsidRPr="00453F0A">
        <w:t xml:space="preserve"> </w:t>
      </w:r>
      <w:r w:rsidR="009150DD">
        <w:t>t</w:t>
      </w:r>
      <w:r w:rsidR="009150DD" w:rsidRPr="00453F0A">
        <w:t xml:space="preserve">he </w:t>
      </w:r>
      <w:r w:rsidR="009150DD" w:rsidRPr="00982D19">
        <w:t>current FOI cost threshold</w:t>
      </w:r>
      <w:r w:rsidR="009150DD">
        <w:t xml:space="preserve"> of </w:t>
      </w:r>
      <w:r w:rsidR="009150DD" w:rsidRPr="00453F0A">
        <w:t>£600</w:t>
      </w:r>
      <w:r w:rsidR="009150DD">
        <w:t xml:space="preserve"> to process your request.  I am therefore refusing to provide the information sought in terms of s</w:t>
      </w:r>
      <w:r w:rsidR="009150DD" w:rsidRPr="00453F0A">
        <w:t xml:space="preserve">ection 12(1) </w:t>
      </w:r>
      <w:r w:rsidR="009150DD">
        <w:t xml:space="preserve">- </w:t>
      </w:r>
      <w:r w:rsidR="009150DD" w:rsidRPr="00453F0A">
        <w:t>Excessive Cost of Compliance.</w:t>
      </w:r>
    </w:p>
    <w:p w14:paraId="398DE9A4" w14:textId="1E68F093" w:rsidR="00457FBB" w:rsidRDefault="009150DD" w:rsidP="00457FBB">
      <w:r>
        <w:t xml:space="preserve">To explain, </w:t>
      </w:r>
      <w:r w:rsidRPr="00843754">
        <w:t>we would</w:t>
      </w:r>
      <w:r>
        <w:t>, as a minimum,</w:t>
      </w:r>
      <w:r w:rsidRPr="00843754">
        <w:t xml:space="preserve"> need to ask all Officers w</w:t>
      </w:r>
      <w:r>
        <w:t>ho worked within the division</w:t>
      </w:r>
      <w:r w:rsidRPr="00843754">
        <w:t xml:space="preserve"> </w:t>
      </w:r>
      <w:r>
        <w:t xml:space="preserve">during the </w:t>
      </w:r>
      <w:proofErr w:type="gramStart"/>
      <w:r>
        <w:t>time period</w:t>
      </w:r>
      <w:proofErr w:type="gramEnd"/>
      <w:r>
        <w:t xml:space="preserve"> t</w:t>
      </w:r>
      <w:r w:rsidRPr="00843754">
        <w:t xml:space="preserve">o search their </w:t>
      </w:r>
      <w:r>
        <w:t xml:space="preserve">notebooks/ electronic devices </w:t>
      </w:r>
      <w:r w:rsidRPr="00843754">
        <w:t xml:space="preserve">to identify any relevant </w:t>
      </w:r>
      <w:r>
        <w:t>data</w:t>
      </w:r>
      <w:r w:rsidRPr="00843754">
        <w:t xml:space="preserve">.  </w:t>
      </w:r>
      <w:r w:rsidRPr="009855E2">
        <w:t>This would markedly exceed the 40 hours exemption threshold.</w:t>
      </w:r>
      <w:r>
        <w:t xml:space="preserve"> </w:t>
      </w:r>
    </w:p>
    <w:p w14:paraId="095F8B71" w14:textId="705A7147" w:rsidR="009150DD" w:rsidRPr="00457FBB" w:rsidRDefault="009150DD" w:rsidP="00457FBB">
      <w:r>
        <w:t xml:space="preserve">However, to be of assistance I have attached speed survey reports for A7, Stow from 2020 onwards. </w:t>
      </w:r>
    </w:p>
    <w:p w14:paraId="12615C89" w14:textId="2744F573" w:rsidR="00150E31" w:rsidRDefault="00150E31" w:rsidP="00150E31">
      <w:pPr>
        <w:pStyle w:val="Heading2"/>
        <w:rPr>
          <w:rFonts w:eastAsia="Times New Roman"/>
        </w:rPr>
      </w:pPr>
      <w:r>
        <w:rPr>
          <w:rFonts w:eastAsia="Times New Roman"/>
        </w:rPr>
        <w:t>- how many times have the police issued a warning, fine, points or sought prosecution of speeding drivers in Stow since 2020</w:t>
      </w:r>
    </w:p>
    <w:p w14:paraId="4E7B2BE6" w14:textId="2C3877BB" w:rsidR="009150DD" w:rsidRPr="00453F0A" w:rsidRDefault="009150DD" w:rsidP="009150DD">
      <w:r>
        <w:rPr>
          <w:noProof/>
          <w:lang w:eastAsia="en-GB"/>
        </w:rPr>
        <w:t>With regards to providing how many times a warning, fine or points have been issued to drivers speed</w:t>
      </w:r>
      <w:r w:rsidR="001003BC">
        <w:rPr>
          <w:noProof/>
          <w:lang w:eastAsia="en-GB"/>
        </w:rPr>
        <w:t>i</w:t>
      </w:r>
      <w:r>
        <w:rPr>
          <w:noProof/>
          <w:lang w:eastAsia="en-GB"/>
        </w:rPr>
        <w:t xml:space="preserve">ng in this location I can advise </w:t>
      </w:r>
      <w:r w:rsidR="001003BC">
        <w:rPr>
          <w:noProof/>
          <w:lang w:eastAsia="en-GB"/>
        </w:rPr>
        <w:t>I</w:t>
      </w:r>
      <w:r>
        <w:t xml:space="preserve"> </w:t>
      </w:r>
      <w:r w:rsidR="001003BC">
        <w:t>am refusing</w:t>
      </w:r>
      <w:r>
        <w:t xml:space="preserve"> to provide the information sought in terms of s</w:t>
      </w:r>
      <w:r w:rsidRPr="00453F0A">
        <w:t xml:space="preserve">ection 12(1) </w:t>
      </w:r>
      <w:r>
        <w:t xml:space="preserve">- </w:t>
      </w:r>
      <w:r w:rsidRPr="00453F0A">
        <w:t>Excessive Cost of Compliance.</w:t>
      </w:r>
      <w:r w:rsidR="001003BC" w:rsidRPr="001003BC">
        <w:t xml:space="preserve"> </w:t>
      </w:r>
    </w:p>
    <w:p w14:paraId="59484BF9" w14:textId="77777777" w:rsidR="001003BC" w:rsidRDefault="009150DD" w:rsidP="001003BC">
      <w:r>
        <w:lastRenderedPageBreak/>
        <w:t xml:space="preserve">To explain, </w:t>
      </w:r>
      <w:r w:rsidRPr="00843754">
        <w:t>we would</w:t>
      </w:r>
      <w:r w:rsidR="001003BC">
        <w:t xml:space="preserve"> as previously explained </w:t>
      </w:r>
      <w:r w:rsidRPr="00843754">
        <w:t xml:space="preserve">need to ask all </w:t>
      </w:r>
      <w:r w:rsidR="001003BC">
        <w:t xml:space="preserve">Police </w:t>
      </w:r>
      <w:r w:rsidRPr="00843754">
        <w:t>Officers w</w:t>
      </w:r>
      <w:r>
        <w:t>ho worked within the division</w:t>
      </w:r>
      <w:r w:rsidRPr="00843754">
        <w:t xml:space="preserve"> </w:t>
      </w:r>
      <w:r>
        <w:t xml:space="preserve">during the </w:t>
      </w:r>
      <w:proofErr w:type="gramStart"/>
      <w:r>
        <w:t>time period</w:t>
      </w:r>
      <w:proofErr w:type="gramEnd"/>
      <w:r>
        <w:t xml:space="preserve"> t</w:t>
      </w:r>
      <w:r w:rsidRPr="00843754">
        <w:t xml:space="preserve">o search their </w:t>
      </w:r>
      <w:r>
        <w:t xml:space="preserve">notebooks/ electronic devices </w:t>
      </w:r>
      <w:r w:rsidRPr="00843754">
        <w:t xml:space="preserve">to identify any relevant </w:t>
      </w:r>
      <w:r>
        <w:t>data</w:t>
      </w:r>
      <w:r w:rsidRPr="00843754">
        <w:t xml:space="preserve">.  </w:t>
      </w:r>
      <w:r w:rsidRPr="009855E2">
        <w:t>This would markedly exceed the 40 hours exemption threshold</w:t>
      </w:r>
      <w:r w:rsidR="001003BC">
        <w:t xml:space="preserve"> and</w:t>
      </w:r>
      <w:r w:rsidR="001003BC" w:rsidRPr="00453F0A">
        <w:t xml:space="preserve"> cost well </w:t>
      </w:r>
      <w:proofErr w:type="gramStart"/>
      <w:r w:rsidR="001003BC" w:rsidRPr="00453F0A">
        <w:t>in excess</w:t>
      </w:r>
      <w:r w:rsidR="001003BC">
        <w:t xml:space="preserve"> of</w:t>
      </w:r>
      <w:proofErr w:type="gramEnd"/>
      <w:r w:rsidR="001003BC" w:rsidRPr="00453F0A">
        <w:t xml:space="preserve"> </w:t>
      </w:r>
      <w:r w:rsidR="001003BC">
        <w:t>t</w:t>
      </w:r>
      <w:r w:rsidR="001003BC" w:rsidRPr="00453F0A">
        <w:t xml:space="preserve">he </w:t>
      </w:r>
      <w:r w:rsidR="001003BC" w:rsidRPr="00982D19">
        <w:t>current FOI cost threshold</w:t>
      </w:r>
      <w:r w:rsidR="001003BC">
        <w:t xml:space="preserve"> of </w:t>
      </w:r>
      <w:r w:rsidR="001003BC" w:rsidRPr="00453F0A">
        <w:t>£600</w:t>
      </w:r>
      <w:r w:rsidR="001003BC">
        <w:t xml:space="preserve"> to process your request. </w:t>
      </w:r>
    </w:p>
    <w:p w14:paraId="12495997" w14:textId="77777777" w:rsidR="001003BC" w:rsidRDefault="001003BC" w:rsidP="00E92557">
      <w:r>
        <w:t>With regards to prosecutions of speeding drivers</w:t>
      </w:r>
      <w:bookmarkStart w:id="0" w:name="_Hlk155272027"/>
      <w:r>
        <w:t xml:space="preserve"> I can advise you that Police Scotland does not hold the requested information.  In terms of Section 17 of the Act, this letter represents a formal notice that information is not held. </w:t>
      </w:r>
    </w:p>
    <w:p w14:paraId="119530AC" w14:textId="7FD7BBB7" w:rsidR="001003BC" w:rsidRDefault="001003BC" w:rsidP="00E92557">
      <w:r>
        <w:t>By way of explanation</w:t>
      </w:r>
      <w:bookmarkEnd w:id="0"/>
      <w:r>
        <w:t>,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2378ECBC" w14:textId="77777777" w:rsidR="001003BC" w:rsidRDefault="001003BC" w:rsidP="001003BC">
      <w:r>
        <w:t>By way of assistance, I have listed below contact details for the Crown Office and Procurator Fiscals Service who may be able to assist you in this matter:</w:t>
      </w:r>
    </w:p>
    <w:p w14:paraId="708C8F84" w14:textId="5867623B" w:rsidR="00AC51D4" w:rsidRPr="001003BC" w:rsidRDefault="001003BC" w:rsidP="00AC51D4">
      <w:r>
        <w:t xml:space="preserve">Crown Office, 25 Chambers Street, Edinburgh, EH1 1LA or via </w:t>
      </w:r>
      <w:hyperlink r:id="rId11" w:history="1">
        <w:r w:rsidRPr="00143189">
          <w:rPr>
            <w:rStyle w:val="Hyperlink"/>
          </w:rPr>
          <w:t>http://www.copfs.gov.uk/</w:t>
        </w:r>
      </w:hyperlink>
      <w:r>
        <w:t xml:space="preserve"> </w:t>
      </w:r>
    </w:p>
    <w:p w14:paraId="1B1CE52E" w14:textId="73D3ECF9" w:rsidR="00150E31" w:rsidRDefault="00150E31" w:rsidP="00150E31">
      <w:pPr>
        <w:pStyle w:val="Heading2"/>
        <w:rPr>
          <w:rFonts w:eastAsia="Times New Roman"/>
        </w:rPr>
      </w:pPr>
      <w:r>
        <w:rPr>
          <w:rFonts w:eastAsia="Times New Roman"/>
        </w:rPr>
        <w:t>- any information you hold on the effect on traffic speeds of the relatively new 20mph limit in Stow </w:t>
      </w:r>
    </w:p>
    <w:p w14:paraId="33119504" w14:textId="77777777" w:rsidR="001003BC" w:rsidRPr="00B524D9" w:rsidRDefault="001003BC" w:rsidP="001003BC">
      <w:r>
        <w:t xml:space="preserve">I </w:t>
      </w:r>
      <w:r w:rsidRPr="00B524D9">
        <w:t>can advise that Poli</w:t>
      </w:r>
      <w:r>
        <w:t>ce Scotland does not hold</w:t>
      </w:r>
      <w:r w:rsidRPr="00B524D9">
        <w:t xml:space="preserve"> the above requested information. </w:t>
      </w:r>
    </w:p>
    <w:p w14:paraId="448E8DC6" w14:textId="77777777" w:rsidR="001003BC" w:rsidRPr="00B524D9" w:rsidRDefault="001003BC" w:rsidP="001003BC">
      <w:r w:rsidRPr="00B524D9">
        <w:t>In terms of Section 17 of the Act, this letter represents a formal notice that information is not held.</w:t>
      </w:r>
    </w:p>
    <w:p w14:paraId="2BE1BE2C" w14:textId="76FFD9C9" w:rsidR="001003BC" w:rsidRDefault="001003BC" w:rsidP="001003BC">
      <w:pPr>
        <w:tabs>
          <w:tab w:val="left" w:pos="5400"/>
        </w:tabs>
      </w:pPr>
      <w:r w:rsidRPr="00B524D9">
        <w:t>By way of explanation</w:t>
      </w:r>
      <w:r>
        <w:t xml:space="preserve">, this information would be provided by your local authority. To be of assistance I have attached a link below for you to contact for </w:t>
      </w:r>
      <w:proofErr w:type="spellStart"/>
      <w:r>
        <w:t>futher</w:t>
      </w:r>
      <w:proofErr w:type="spellEnd"/>
      <w:r>
        <w:t xml:space="preserve"> details.</w:t>
      </w:r>
    </w:p>
    <w:p w14:paraId="31C992DA" w14:textId="521762A4" w:rsidR="001C64C0" w:rsidRPr="001C64C0" w:rsidRDefault="00C7369C" w:rsidP="001C64C0">
      <w:hyperlink r:id="rId12" w:history="1">
        <w:r w:rsidR="001003BC" w:rsidRPr="00874353">
          <w:rPr>
            <w:rStyle w:val="Hyperlink"/>
          </w:rPr>
          <w:t>https://www.scotborders.gov.uk/</w:t>
        </w:r>
      </w:hyperlink>
      <w:r w:rsidR="001003BC">
        <w:t xml:space="preserve"> </w:t>
      </w:r>
    </w:p>
    <w:p w14:paraId="63289471" w14:textId="77777777" w:rsidR="001C64C0" w:rsidRDefault="001C64C0" w:rsidP="001C64C0"/>
    <w:p w14:paraId="1D6C1185" w14:textId="77777777" w:rsidR="001C64C0" w:rsidRDefault="001C64C0" w:rsidP="001C64C0"/>
    <w:p w14:paraId="60660700" w14:textId="77777777" w:rsidR="001C64C0" w:rsidRPr="001C64C0" w:rsidRDefault="001C64C0" w:rsidP="001C64C0"/>
    <w:p w14:paraId="53F602EF" w14:textId="24371461" w:rsidR="00150E31" w:rsidRDefault="00150E31" w:rsidP="00150E31">
      <w:pPr>
        <w:pStyle w:val="Heading2"/>
        <w:rPr>
          <w:rFonts w:eastAsia="Times New Roman"/>
        </w:rPr>
      </w:pPr>
      <w:r>
        <w:rPr>
          <w:rFonts w:eastAsia="Times New Roman"/>
        </w:rPr>
        <w:lastRenderedPageBreak/>
        <w:t>- what the police's position is on the efficacy of 20mph speed limits in general, and what you would think about the council potentially raising the speed limit again to 30mph in the northern part of Stow </w:t>
      </w:r>
    </w:p>
    <w:p w14:paraId="3BC46285" w14:textId="3B95314B" w:rsidR="009855E2" w:rsidRPr="009855E2" w:rsidRDefault="009855E2" w:rsidP="009855E2">
      <w:r>
        <w:t xml:space="preserve">I can advise </w:t>
      </w:r>
      <w:r w:rsidRPr="009855E2">
        <w:t>Police Scotland contributes widely to vary road safety forums, including the ongoing Scottish Government/Transport Scotland led 20mph Task Group.  More generally, Police Scotland works, alongside our road safety partners, toward attainment of the aims outlined within the Scottish Government’s Road Safety Framework 2030, one pillar of which is Safe Speeds.  However, it is the role of elected representatives rather than the police to determine policy in this regard</w:t>
      </w:r>
      <w:r>
        <w:t>.</w:t>
      </w:r>
    </w:p>
    <w:p w14:paraId="1FDB7F31" w14:textId="77777777" w:rsidR="00150E31" w:rsidRDefault="00150E31" w:rsidP="00150E31">
      <w:pPr>
        <w:pStyle w:val="Heading2"/>
        <w:rPr>
          <w:rFonts w:eastAsia="Times New Roman"/>
        </w:rPr>
      </w:pPr>
      <w:r>
        <w:rPr>
          <w:rFonts w:eastAsia="Times New Roman"/>
        </w:rPr>
        <w:t>- what the police's position is on an average speed camera system within Stow.</w:t>
      </w:r>
    </w:p>
    <w:p w14:paraId="6A1F6B01" w14:textId="30669C35" w:rsidR="009855E2" w:rsidRPr="009855E2" w:rsidRDefault="009855E2" w:rsidP="009855E2">
      <w:r w:rsidRPr="009855E2">
        <w:t xml:space="preserve">The selection of speed camera sites, including average speed systems, is in accordance with the criteria and consultation requirements set out in the </w:t>
      </w:r>
      <w:hyperlink r:id="rId13" w:history="1">
        <w:r w:rsidRPr="009855E2">
          <w:rPr>
            <w:rStyle w:val="Hyperlink"/>
            <w:b/>
            <w:bCs/>
          </w:rPr>
          <w:t>Scottish Safety Camera Programme Handbook</w:t>
        </w:r>
      </w:hyperlink>
      <w:r w:rsidRPr="009855E2">
        <w:t>.  Police Scotland contributes to the collaborative governance framework as outlined in the handbook.</w:t>
      </w:r>
      <w:r>
        <w:t xml:space="preserve"> </w:t>
      </w:r>
    </w:p>
    <w:p w14:paraId="34BDABBE" w14:textId="362FFD9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D2AA1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6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DD03C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6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48841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6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58CCC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69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479242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69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A82F4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69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03BC"/>
    <w:rsid w:val="00141533"/>
    <w:rsid w:val="00150E31"/>
    <w:rsid w:val="00167528"/>
    <w:rsid w:val="00195CC4"/>
    <w:rsid w:val="001C64C0"/>
    <w:rsid w:val="00207326"/>
    <w:rsid w:val="00253DF6"/>
    <w:rsid w:val="00255F1E"/>
    <w:rsid w:val="0036503B"/>
    <w:rsid w:val="003D6D03"/>
    <w:rsid w:val="003E12CA"/>
    <w:rsid w:val="004010DC"/>
    <w:rsid w:val="004341F0"/>
    <w:rsid w:val="00456324"/>
    <w:rsid w:val="00457FBB"/>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A7FF5"/>
    <w:rsid w:val="009150DD"/>
    <w:rsid w:val="00915E01"/>
    <w:rsid w:val="009631A4"/>
    <w:rsid w:val="00977296"/>
    <w:rsid w:val="009855E2"/>
    <w:rsid w:val="00A25E93"/>
    <w:rsid w:val="00A320FF"/>
    <w:rsid w:val="00A70AC0"/>
    <w:rsid w:val="00A84EA9"/>
    <w:rsid w:val="00AC443C"/>
    <w:rsid w:val="00AC51D4"/>
    <w:rsid w:val="00B11A55"/>
    <w:rsid w:val="00B17211"/>
    <w:rsid w:val="00B461B2"/>
    <w:rsid w:val="00B654B6"/>
    <w:rsid w:val="00B71B3C"/>
    <w:rsid w:val="00BC389E"/>
    <w:rsid w:val="00BE1888"/>
    <w:rsid w:val="00BF6B81"/>
    <w:rsid w:val="00C077A8"/>
    <w:rsid w:val="00C14FF4"/>
    <w:rsid w:val="00C606A2"/>
    <w:rsid w:val="00C63872"/>
    <w:rsid w:val="00C7369C"/>
    <w:rsid w:val="00C84948"/>
    <w:rsid w:val="00CF1111"/>
    <w:rsid w:val="00D05706"/>
    <w:rsid w:val="00D27DC5"/>
    <w:rsid w:val="00D47E36"/>
    <w:rsid w:val="00E55D79"/>
    <w:rsid w:val="00E92557"/>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9855E2"/>
    <w:rPr>
      <w:color w:val="954F72" w:themeColor="followedHyperlink"/>
      <w:u w:val="single"/>
    </w:rPr>
  </w:style>
  <w:style w:type="character" w:styleId="UnresolvedMention">
    <w:name w:val="Unresolved Mention"/>
    <w:basedOn w:val="DefaultParagraphFont"/>
    <w:uiPriority w:val="99"/>
    <w:semiHidden/>
    <w:unhideWhenUsed/>
    <w:rsid w:val="00100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85565">
      <w:bodyDiv w:val="1"/>
      <w:marLeft w:val="0"/>
      <w:marRight w:val="0"/>
      <w:marTop w:val="0"/>
      <w:marBottom w:val="0"/>
      <w:divBdr>
        <w:top w:val="none" w:sz="0" w:space="0" w:color="auto"/>
        <w:left w:val="none" w:sz="0" w:space="0" w:color="auto"/>
        <w:bottom w:val="none" w:sz="0" w:space="0" w:color="auto"/>
        <w:right w:val="none" w:sz="0" w:space="0" w:color="auto"/>
      </w:divBdr>
    </w:div>
    <w:div w:id="1334261031">
      <w:bodyDiv w:val="1"/>
      <w:marLeft w:val="0"/>
      <w:marRight w:val="0"/>
      <w:marTop w:val="0"/>
      <w:marBottom w:val="0"/>
      <w:divBdr>
        <w:top w:val="none" w:sz="0" w:space="0" w:color="auto"/>
        <w:left w:val="none" w:sz="0" w:space="0" w:color="auto"/>
        <w:bottom w:val="none" w:sz="0" w:space="0" w:color="auto"/>
        <w:right w:val="none" w:sz="0" w:space="0" w:color="auto"/>
      </w:divBdr>
    </w:div>
    <w:div w:id="1735278980">
      <w:bodyDiv w:val="1"/>
      <w:marLeft w:val="0"/>
      <w:marRight w:val="0"/>
      <w:marTop w:val="0"/>
      <w:marBottom w:val="0"/>
      <w:divBdr>
        <w:top w:val="none" w:sz="0" w:space="0" w:color="auto"/>
        <w:left w:val="none" w:sz="0" w:space="0" w:color="auto"/>
        <w:bottom w:val="none" w:sz="0" w:space="0" w:color="auto"/>
        <w:right w:val="none" w:sz="0" w:space="0" w:color="auto"/>
      </w:divBdr>
    </w:div>
    <w:div w:id="20052790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202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port.gov.scot/publication/scottish-safety-camera-programme-handboo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borders.gov.uk/"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 ds:uri="http://purl.org/dc/terms/"/>
    <ds:schemaRef ds:uri="http://purl.org/dc/dcmitype/"/>
    <ds:schemaRef ds:uri="0e32d40b-a8f5-4c24-a46b-b72b5f0b9b52"/>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930</Words>
  <Characters>5302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2024-02-02T14:52:00Z</cp:lastPrinted>
  <dcterms:created xsi:type="dcterms:W3CDTF">2024-02-01T14:23:00Z</dcterms:created>
  <dcterms:modified xsi:type="dcterms:W3CDTF">2024-02-02T14:53:00Z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