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972F4">
              <w:t>0312</w:t>
            </w:r>
          </w:p>
          <w:p w:rsidR="00B17211" w:rsidRDefault="00456324" w:rsidP="004972F4">
            <w:r w:rsidRPr="007F490F">
              <w:rPr>
                <w:rStyle w:val="Heading2Char"/>
              </w:rPr>
              <w:t>Respon</w:t>
            </w:r>
            <w:r w:rsidR="007D55F6">
              <w:rPr>
                <w:rStyle w:val="Heading2Char"/>
              </w:rPr>
              <w:t>ded to:</w:t>
            </w:r>
            <w:r w:rsidR="007F490F">
              <w:t xml:space="preserve">  </w:t>
            </w:r>
            <w:r w:rsidR="004972F4">
              <w:t>23</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F359D" w:rsidRPr="004972F4" w:rsidRDefault="004972F4" w:rsidP="004972F4">
      <w:pPr>
        <w:rPr>
          <w:rFonts w:eastAsia="Times New Roman"/>
          <w:b/>
        </w:rPr>
      </w:pPr>
      <w:r>
        <w:rPr>
          <w:rFonts w:eastAsia="Times New Roman"/>
          <w:b/>
        </w:rPr>
        <w:t>1.</w:t>
      </w:r>
      <w:r w:rsidRPr="004972F4">
        <w:rPr>
          <w:rFonts w:eastAsia="Times New Roman"/>
          <w:b/>
        </w:rPr>
        <w:t xml:space="preserve"> How</w:t>
      </w:r>
      <w:r w:rsidR="00EF359D" w:rsidRPr="004972F4">
        <w:rPr>
          <w:rFonts w:eastAsia="Times New Roman"/>
          <w:b/>
        </w:rPr>
        <w:t xml:space="preserve"> many children aged under 18 have went missing in Scotland in 2021 and 2022? Breakdown by month, how long they were missing for, what region they went missing from and final outcome.</w:t>
      </w:r>
    </w:p>
    <w:p w:rsidR="004972F4" w:rsidRPr="004972F4" w:rsidRDefault="004972F4" w:rsidP="004972F4">
      <w:pPr>
        <w:rPr>
          <w:rFonts w:eastAsia="Times New Roman"/>
        </w:rPr>
      </w:pPr>
      <w:r w:rsidRPr="004972F4">
        <w:rPr>
          <w:rFonts w:eastAsia="Times New Roman"/>
        </w:rPr>
        <w:t xml:space="preserve">In response to this question, please find </w:t>
      </w:r>
      <w:r>
        <w:rPr>
          <w:rFonts w:eastAsia="Times New Roman"/>
        </w:rPr>
        <w:t>attached</w:t>
      </w:r>
      <w:r w:rsidRPr="004972F4">
        <w:rPr>
          <w:rFonts w:eastAsia="Times New Roman"/>
        </w:rPr>
        <w:t xml:space="preserve"> Table A -</w:t>
      </w:r>
      <w:r>
        <w:rPr>
          <w:rFonts w:eastAsia="Times New Roman"/>
        </w:rPr>
        <w:t xml:space="preserve"> </w:t>
      </w:r>
      <w:r w:rsidRPr="004972F4">
        <w:rPr>
          <w:rFonts w:eastAsia="Times New Roman"/>
        </w:rPr>
        <w:t>Missing Person Investigations (Under Age 18), Local Authorities</w:t>
      </w:r>
      <w:r>
        <w:rPr>
          <w:rFonts w:eastAsia="Times New Roman"/>
        </w:rPr>
        <w:t xml:space="preserve"> and Table B - </w:t>
      </w:r>
      <w:r w:rsidRPr="004972F4">
        <w:rPr>
          <w:rFonts w:eastAsia="Times New Roman"/>
        </w:rPr>
        <w:t>Missing Person Investigations (Under Age 18), Minutes Missing, Local Authorities</w:t>
      </w:r>
      <w:r>
        <w:rPr>
          <w:rFonts w:eastAsia="Times New Roman"/>
        </w:rPr>
        <w:t>. Both these Tables are for the period, 0</w:t>
      </w:r>
      <w:r w:rsidRPr="004972F4">
        <w:rPr>
          <w:rFonts w:eastAsia="Times New Roman"/>
        </w:rPr>
        <w:t>1 January 2021 - 31 December 2022 (</w:t>
      </w:r>
      <w:r>
        <w:rPr>
          <w:rFonts w:eastAsia="Times New Roman"/>
        </w:rPr>
        <w:t>c</w:t>
      </w:r>
      <w:r w:rsidRPr="004972F4">
        <w:rPr>
          <w:rFonts w:eastAsia="Times New Roman"/>
        </w:rPr>
        <w:t xml:space="preserve">alendar </w:t>
      </w:r>
      <w:r>
        <w:rPr>
          <w:rFonts w:eastAsia="Times New Roman"/>
        </w:rPr>
        <w:t>y</w:t>
      </w:r>
      <w:r w:rsidRPr="004972F4">
        <w:rPr>
          <w:rFonts w:eastAsia="Times New Roman"/>
        </w:rPr>
        <w:t>ears)</w:t>
      </w:r>
      <w:r>
        <w:rPr>
          <w:rFonts w:eastAsia="Times New Roman"/>
        </w:rPr>
        <w:t>.</w:t>
      </w:r>
    </w:p>
    <w:p w:rsidR="00EF359D" w:rsidRPr="00EF359D" w:rsidRDefault="00EF359D" w:rsidP="00EF359D">
      <w:pPr>
        <w:rPr>
          <w:rFonts w:eastAsia="Times New Roman"/>
          <w:b/>
        </w:rPr>
      </w:pPr>
      <w:r w:rsidRPr="00EF359D">
        <w:rPr>
          <w:rFonts w:eastAsia="Times New Roman"/>
          <w:b/>
        </w:rPr>
        <w:t>2. Out of the ones who went missing after Jan 31 2022, how many of them involved use of buses in Scotland, and specifically use of free bus passes if the report is as detailed as that?</w:t>
      </w:r>
    </w:p>
    <w:p w:rsidR="00EF359D" w:rsidRPr="00EF359D" w:rsidRDefault="00EF359D" w:rsidP="00EF359D">
      <w:pPr>
        <w:rPr>
          <w:rFonts w:eastAsia="Times New Roman"/>
          <w:b/>
        </w:rPr>
      </w:pPr>
      <w:r w:rsidRPr="00EF359D">
        <w:rPr>
          <w:rFonts w:eastAsia="Times New Roman"/>
          <w:b/>
        </w:rPr>
        <w:t>3. If that costs too much, can I have the details for just the missing children in Glasgow, Edinburgh, Aberdeen and Dundee in question 2?</w:t>
      </w:r>
    </w:p>
    <w:p w:rsidR="00EF359D" w:rsidRPr="007D1918" w:rsidRDefault="00EF359D" w:rsidP="00EF359D">
      <w:r w:rsidRPr="007D1918">
        <w:t>Having considered these questions</w:t>
      </w:r>
      <w:r>
        <w:t xml:space="preserve"> </w:t>
      </w:r>
      <w:r w:rsidRPr="007D1918">
        <w:t xml:space="preserve">in terms of the Act, I regret to inform you that I am unable to provide you with the information you have requested, as it would prove too costly to do so within the context of the fee regulations.  </w:t>
      </w:r>
    </w:p>
    <w:p w:rsidR="00EF359D" w:rsidRPr="007D1918" w:rsidRDefault="00EF359D" w:rsidP="00EF359D">
      <w:r w:rsidRPr="007D1918">
        <w:t xml:space="preserve">As you may be aware the current cost threshold is £600 and I estimate that it would cost well in excess of this amount to process your request. </w:t>
      </w:r>
    </w:p>
    <w:p w:rsidR="00EF359D" w:rsidRDefault="00EF359D" w:rsidP="00EF359D">
      <w:r w:rsidRPr="007D1918">
        <w:t>As such, and in terms of Section 16(4) of the Freedom of Information (Scotland) Act 2002 where Section 12(1) of the Act (Excessive Cost of Compliance) has been applied, this represents a refusal notice for the information sought.</w:t>
      </w:r>
    </w:p>
    <w:p w:rsidR="004972F4" w:rsidRDefault="00EF359D" w:rsidP="00793DD5">
      <w:r w:rsidRPr="007D1918">
        <w:t xml:space="preserve">By way of explanation, the only way to provide an accurate response to your request would be to read through each and every report of </w:t>
      </w:r>
      <w:r>
        <w:t>a missing person</w:t>
      </w:r>
      <w:r w:rsidRPr="007D1918">
        <w:t xml:space="preserve"> for the time period - an exercise which I estimate would far exceed the cost limit set out in the Fees Regulations</w:t>
      </w:r>
      <w:r w:rsidR="004972F4">
        <w:t>.</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FB06F6" w:rsidRDefault="00FB06F6" w:rsidP="00793DD5">
      <w:pPr>
        <w:sectPr w:rsidR="00FB06F6"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4972F4" w:rsidRDefault="004972F4" w:rsidP="00793DD5"/>
    <w:sectPr w:rsidR="004972F4" w:rsidSect="00FB06F6">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2F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53E41"/>
    <w:multiLevelType w:val="hybridMultilevel"/>
    <w:tmpl w:val="FBF21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D733BB"/>
    <w:multiLevelType w:val="hybridMultilevel"/>
    <w:tmpl w:val="652A6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972F4"/>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359D"/>
    <w:rsid w:val="00EF4761"/>
    <w:rsid w:val="00FB06F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928454">
      <w:bodyDiv w:val="1"/>
      <w:marLeft w:val="0"/>
      <w:marRight w:val="0"/>
      <w:marTop w:val="0"/>
      <w:marBottom w:val="0"/>
      <w:divBdr>
        <w:top w:val="none" w:sz="0" w:space="0" w:color="auto"/>
        <w:left w:val="none" w:sz="0" w:space="0" w:color="auto"/>
        <w:bottom w:val="none" w:sz="0" w:space="0" w:color="auto"/>
        <w:right w:val="none" w:sz="0" w:space="0" w:color="auto"/>
      </w:divBdr>
    </w:div>
    <w:div w:id="1089811058">
      <w:bodyDiv w:val="1"/>
      <w:marLeft w:val="0"/>
      <w:marRight w:val="0"/>
      <w:marTop w:val="0"/>
      <w:marBottom w:val="0"/>
      <w:divBdr>
        <w:top w:val="none" w:sz="0" w:space="0" w:color="auto"/>
        <w:left w:val="none" w:sz="0" w:space="0" w:color="auto"/>
        <w:bottom w:val="none" w:sz="0" w:space="0" w:color="auto"/>
        <w:right w:val="none" w:sz="0" w:space="0" w:color="auto"/>
      </w:divBdr>
    </w:div>
    <w:div w:id="1199926454">
      <w:bodyDiv w:val="1"/>
      <w:marLeft w:val="0"/>
      <w:marRight w:val="0"/>
      <w:marTop w:val="0"/>
      <w:marBottom w:val="0"/>
      <w:divBdr>
        <w:top w:val="none" w:sz="0" w:space="0" w:color="auto"/>
        <w:left w:val="none" w:sz="0" w:space="0" w:color="auto"/>
        <w:bottom w:val="none" w:sz="0" w:space="0" w:color="auto"/>
        <w:right w:val="none" w:sz="0" w:space="0" w:color="auto"/>
      </w:divBdr>
    </w:div>
    <w:div w:id="1328627691">
      <w:bodyDiv w:val="1"/>
      <w:marLeft w:val="0"/>
      <w:marRight w:val="0"/>
      <w:marTop w:val="0"/>
      <w:marBottom w:val="0"/>
      <w:divBdr>
        <w:top w:val="none" w:sz="0" w:space="0" w:color="auto"/>
        <w:left w:val="none" w:sz="0" w:space="0" w:color="auto"/>
        <w:bottom w:val="none" w:sz="0" w:space="0" w:color="auto"/>
        <w:right w:val="none" w:sz="0" w:space="0" w:color="auto"/>
      </w:divBdr>
    </w:div>
    <w:div w:id="13305975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Pages>
  <Words>458</Words>
  <Characters>2614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