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294FE9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B1339">
              <w:t>1979</w:t>
            </w:r>
          </w:p>
          <w:p w14:paraId="34BDABA6" w14:textId="5E2DAE9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538CD">
              <w:t>14</w:t>
            </w:r>
            <w:r w:rsidR="00A538CD" w:rsidRPr="00A538CD">
              <w:rPr>
                <w:vertAlign w:val="superscript"/>
              </w:rPr>
              <w:t>th</w:t>
            </w:r>
            <w:r w:rsidR="006D5799">
              <w:t xml:space="preserve"> </w:t>
            </w:r>
            <w:r w:rsidR="00184727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559D17B7" w14:textId="37850C8B" w:rsidR="003B1339" w:rsidRPr="003B1339" w:rsidRDefault="00793DD5" w:rsidP="003B1339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EBB5519" w14:textId="73BB1B84" w:rsidR="003B1339" w:rsidRPr="003B1339" w:rsidRDefault="003B1339" w:rsidP="006D1FF5">
      <w:pPr>
        <w:pStyle w:val="Heading2"/>
      </w:pPr>
      <w:r w:rsidRPr="003B1339">
        <w:t>A) The number of reports of 3D-printed firearms each calendar year since 2020, including a total for 2025 so far.</w:t>
      </w:r>
    </w:p>
    <w:p w14:paraId="5562D9B1" w14:textId="6DF83129" w:rsidR="003B1339" w:rsidRDefault="003B1339" w:rsidP="00A538CD">
      <w:pPr>
        <w:jc w:val="both"/>
      </w:pPr>
      <w:r>
        <w:t xml:space="preserve">Firstly, it is important to note that </w:t>
      </w:r>
      <w:r w:rsidR="00952839">
        <w:rPr>
          <w:i/>
          <w:iCs/>
        </w:rPr>
        <w:t xml:space="preserve">all </w:t>
      </w:r>
      <w:r w:rsidR="00952839">
        <w:t>instances of 3D-printed firearms were considered for your request – this includes 3D-printed firearms that are genuine, imitation or toy.</w:t>
      </w:r>
    </w:p>
    <w:p w14:paraId="1F45289A" w14:textId="63C46EDF" w:rsidR="003B1339" w:rsidRDefault="00861ABA" w:rsidP="00A538CD">
      <w:pPr>
        <w:jc w:val="both"/>
        <w:rPr>
          <w:i/>
          <w:iCs/>
        </w:rPr>
      </w:pPr>
      <w:r>
        <w:t>Subsequently</w:t>
      </w:r>
      <w:r w:rsidR="00952839">
        <w:t xml:space="preserve">, </w:t>
      </w:r>
      <w:r w:rsidR="003B1339">
        <w:t xml:space="preserve">I can confirm that there were two recorded incidents in 2023 </w:t>
      </w:r>
      <w:r w:rsidR="003B1339">
        <w:rPr>
          <w:i/>
          <w:iCs/>
        </w:rPr>
        <w:t>only.</w:t>
      </w:r>
    </w:p>
    <w:p w14:paraId="3D35347B" w14:textId="77777777" w:rsidR="003B1339" w:rsidRPr="003B1339" w:rsidRDefault="003B1339" w:rsidP="006D1FF5"/>
    <w:p w14:paraId="03BC816B" w14:textId="77777777" w:rsidR="003B1339" w:rsidRDefault="003B1339" w:rsidP="006D1FF5">
      <w:pPr>
        <w:pStyle w:val="Heading2"/>
      </w:pPr>
      <w:r w:rsidRPr="003B1339">
        <w:t>B) The number of 3D-printed firearms recovered each calendar year since 2020, including a total for 2025 so far.</w:t>
      </w:r>
    </w:p>
    <w:tbl>
      <w:tblPr>
        <w:tblStyle w:val="TableGrid"/>
        <w:tblpPr w:leftFromText="180" w:rightFromText="180" w:vertAnchor="text" w:horzAnchor="margin" w:tblpY="1016"/>
        <w:tblW w:w="9628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630"/>
        <w:gridCol w:w="1630"/>
        <w:gridCol w:w="1630"/>
        <w:gridCol w:w="1630"/>
        <w:gridCol w:w="1630"/>
        <w:gridCol w:w="1478"/>
      </w:tblGrid>
      <w:tr w:rsidR="00861ABA" w:rsidRPr="00557306" w14:paraId="13D677EB" w14:textId="77777777" w:rsidTr="00861ABA">
        <w:trPr>
          <w:tblHeader/>
        </w:trPr>
        <w:tc>
          <w:tcPr>
            <w:tcW w:w="1630" w:type="dxa"/>
            <w:shd w:val="clear" w:color="auto" w:fill="D9D9D9" w:themeFill="background1" w:themeFillShade="D9"/>
          </w:tcPr>
          <w:p w14:paraId="4FF68B6F" w14:textId="77777777" w:rsidR="00861ABA" w:rsidRPr="00557306" w:rsidRDefault="00861ABA" w:rsidP="006D1FF5">
            <w:pPr>
              <w:spacing w:line="240" w:lineRule="auto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40501191" w14:textId="77777777" w:rsidR="00861ABA" w:rsidRPr="00557306" w:rsidRDefault="00861ABA" w:rsidP="006D1FF5">
            <w:pPr>
              <w:spacing w:line="240" w:lineRule="auto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5ABEC543" w14:textId="77777777" w:rsidR="00861ABA" w:rsidRPr="00557306" w:rsidRDefault="00861ABA" w:rsidP="006D1FF5">
            <w:pPr>
              <w:spacing w:line="240" w:lineRule="auto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63A27028" w14:textId="77777777" w:rsidR="00861ABA" w:rsidRPr="00557306" w:rsidRDefault="00861ABA" w:rsidP="006D1FF5">
            <w:pPr>
              <w:spacing w:line="240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69B5A00C" w14:textId="77777777" w:rsidR="00861ABA" w:rsidRPr="00557306" w:rsidRDefault="00861ABA" w:rsidP="006D1FF5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77C9CD50" w14:textId="77777777" w:rsidR="00861ABA" w:rsidRDefault="00861ABA" w:rsidP="006D1FF5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861ABA" w14:paraId="1D775952" w14:textId="77777777" w:rsidTr="00861ABA">
        <w:tc>
          <w:tcPr>
            <w:tcW w:w="1630" w:type="dxa"/>
          </w:tcPr>
          <w:p w14:paraId="25C31D9B" w14:textId="6582DD6A" w:rsidR="00861ABA" w:rsidRDefault="00861ABA" w:rsidP="006D1FF5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630" w:type="dxa"/>
          </w:tcPr>
          <w:p w14:paraId="495395BB" w14:textId="77777777" w:rsidR="00861ABA" w:rsidRDefault="00861ABA" w:rsidP="006D1FF5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630" w:type="dxa"/>
          </w:tcPr>
          <w:p w14:paraId="26A3F948" w14:textId="77777777" w:rsidR="00861ABA" w:rsidRDefault="00861ABA" w:rsidP="006D1FF5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630" w:type="dxa"/>
          </w:tcPr>
          <w:p w14:paraId="7B9F0A88" w14:textId="77777777" w:rsidR="00861ABA" w:rsidRDefault="00861ABA" w:rsidP="006D1FF5">
            <w:pPr>
              <w:tabs>
                <w:tab w:val="left" w:pos="5400"/>
              </w:tabs>
              <w:spacing w:line="240" w:lineRule="auto"/>
            </w:pPr>
            <w:r>
              <w:t>2</w:t>
            </w:r>
          </w:p>
        </w:tc>
        <w:tc>
          <w:tcPr>
            <w:tcW w:w="1630" w:type="dxa"/>
          </w:tcPr>
          <w:p w14:paraId="1F63F945" w14:textId="77777777" w:rsidR="00861ABA" w:rsidRDefault="00861ABA" w:rsidP="006D1FF5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78" w:type="dxa"/>
          </w:tcPr>
          <w:p w14:paraId="595E9B44" w14:textId="77777777" w:rsidR="00861ABA" w:rsidRDefault="00861ABA" w:rsidP="006D1FF5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</w:tr>
    </w:tbl>
    <w:p w14:paraId="485DD248" w14:textId="539A1667" w:rsidR="00861ABA" w:rsidRDefault="003B1339" w:rsidP="00A538CD">
      <w:pPr>
        <w:jc w:val="both"/>
      </w:pPr>
      <w:r>
        <w:t xml:space="preserve">The table below details 3D-printed firearms recovered by Police Scotland over the last five years </w:t>
      </w:r>
      <w:r w:rsidR="00861ABA">
        <w:t>(2020 to 2025 so far)</w:t>
      </w:r>
      <w:r>
        <w:t>, inclusive:</w:t>
      </w:r>
    </w:p>
    <w:p w14:paraId="60417514" w14:textId="77777777" w:rsidR="0007755A" w:rsidRDefault="0007755A" w:rsidP="00A538CD">
      <w:pPr>
        <w:jc w:val="both"/>
      </w:pPr>
    </w:p>
    <w:p w14:paraId="6B50FEF5" w14:textId="05DCB72B" w:rsidR="00A735B7" w:rsidRDefault="006D1FF5" w:rsidP="00A538CD">
      <w:pPr>
        <w:jc w:val="both"/>
      </w:pPr>
      <w:r>
        <w:t>In relation to the</w:t>
      </w:r>
      <w:r w:rsidR="00861ABA">
        <w:t xml:space="preserve"> two 3D-printed firearms recovered</w:t>
      </w:r>
      <w:r w:rsidR="00A538CD">
        <w:t>;</w:t>
      </w:r>
      <w:r>
        <w:t xml:space="preserve"> one was a</w:t>
      </w:r>
      <w:r w:rsidR="00A735B7">
        <w:t xml:space="preserve"> genuine lethal barrelled 3D-printed firearm</w:t>
      </w:r>
      <w:r>
        <w:t>, the other</w:t>
      </w:r>
      <w:r w:rsidR="00A735B7">
        <w:t xml:space="preserve"> was confirmed as incapable of discharging a bullet, shot or missile of any kind and was therefore considered an imitation firearm.</w:t>
      </w:r>
    </w:p>
    <w:p w14:paraId="48AC583C" w14:textId="77777777" w:rsidR="00A735B7" w:rsidRPr="00B11A55" w:rsidRDefault="00A735B7" w:rsidP="00A735B7">
      <w:pPr>
        <w:jc w:val="both"/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E5C5DC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77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F2A74B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77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2D9DBF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77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4E3A73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77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9A2213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77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7AF1D7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77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95471"/>
    <w:multiLevelType w:val="hybridMultilevel"/>
    <w:tmpl w:val="F7D082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37292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755A"/>
    <w:rsid w:val="000859C2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168D5"/>
    <w:rsid w:val="0036503B"/>
    <w:rsid w:val="00376A4A"/>
    <w:rsid w:val="00381234"/>
    <w:rsid w:val="003B1339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84D11"/>
    <w:rsid w:val="006029D9"/>
    <w:rsid w:val="00645CFA"/>
    <w:rsid w:val="00685219"/>
    <w:rsid w:val="006D1FF5"/>
    <w:rsid w:val="006D5799"/>
    <w:rsid w:val="007440EA"/>
    <w:rsid w:val="00750D83"/>
    <w:rsid w:val="0075772D"/>
    <w:rsid w:val="00785DBC"/>
    <w:rsid w:val="00793DD5"/>
    <w:rsid w:val="007A6829"/>
    <w:rsid w:val="007D55F6"/>
    <w:rsid w:val="007F490F"/>
    <w:rsid w:val="00861ABA"/>
    <w:rsid w:val="0086779C"/>
    <w:rsid w:val="00874BFD"/>
    <w:rsid w:val="008964EF"/>
    <w:rsid w:val="00915E01"/>
    <w:rsid w:val="0093207F"/>
    <w:rsid w:val="009525D0"/>
    <w:rsid w:val="00952839"/>
    <w:rsid w:val="009631A4"/>
    <w:rsid w:val="00977296"/>
    <w:rsid w:val="009D2AA5"/>
    <w:rsid w:val="00A25E93"/>
    <w:rsid w:val="00A320FF"/>
    <w:rsid w:val="00A538CD"/>
    <w:rsid w:val="00A70AC0"/>
    <w:rsid w:val="00A735B7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terms/"/>
    <ds:schemaRef ds:uri="http://schemas.openxmlformats.org/package/2006/metadata/core-properties"/>
    <ds:schemaRef ds:uri="0e32d40b-a8f5-4c24-a46b-b72b5f0b9b52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2025-08-14T15:25:00Z</cp:lastPrinted>
  <dcterms:created xsi:type="dcterms:W3CDTF">2025-08-14T15:23:00Z</dcterms:created>
  <dcterms:modified xsi:type="dcterms:W3CDTF">2025-08-14T15:25:00Z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