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301BB3">
              <w:t>2758</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9A10A6" w:rsidRDefault="00301BB3" w:rsidP="00301BB3">
      <w:pPr>
        <w:pStyle w:val="Heading2"/>
      </w:pPr>
      <w:r>
        <w:t xml:space="preserve">In an interview with Scottish Legal News on 21st September 2023 </w:t>
      </w:r>
    </w:p>
    <w:p w:rsidR="009A10A6" w:rsidRDefault="00301BB3" w:rsidP="00301BB3">
      <w:pPr>
        <w:pStyle w:val="Heading2"/>
      </w:pPr>
      <w:r>
        <w:t>(read here</w:t>
      </w:r>
      <w:r w:rsidR="00A92FA4">
        <w:t>:</w:t>
      </w:r>
      <w:r>
        <w:t xml:space="preserve"> </w:t>
      </w:r>
      <w:hyperlink r:id="rId8" w:history="1">
        <w:r>
          <w:rPr>
            <w:rStyle w:val="Hyperlink"/>
          </w:rPr>
          <w:t>Article on activation of Hate Crime Law</w:t>
        </w:r>
      </w:hyperlink>
      <w:r>
        <w:t xml:space="preserve"> ) </w:t>
      </w:r>
    </w:p>
    <w:p w:rsidR="00301BB3" w:rsidRDefault="00301BB3" w:rsidP="00301BB3">
      <w:pPr>
        <w:pStyle w:val="Heading2"/>
      </w:pPr>
      <w:r>
        <w:t>Assistant Chief Constable Faroque Hussain stated, "Our training package has been developed in close consultation with diversity staff associations to ensure all protected characteristics under the new act are clearly represented and articulated, and that officers are best prepared when they respond to hate crimes and incidents."</w:t>
      </w:r>
    </w:p>
    <w:p w:rsidR="00301BB3" w:rsidRDefault="00301BB3" w:rsidP="00301BB3">
      <w:pPr>
        <w:pStyle w:val="Heading2"/>
      </w:pPr>
      <w:r>
        <w:t>Please provide the contents of the training package to which Faroque Hussain refers.</w:t>
      </w:r>
    </w:p>
    <w:p w:rsidR="00301BB3" w:rsidRDefault="00301BB3" w:rsidP="00301BB3">
      <w:r>
        <w:t>In terms of section 16 of the Act, I am refusing to provide you with the information requested.</w:t>
      </w:r>
    </w:p>
    <w:p w:rsidR="00301BB3" w:rsidRDefault="00301BB3" w:rsidP="00301BB3">
      <w:r>
        <w:t>Section 16 requires Police Scotland to:</w:t>
      </w:r>
    </w:p>
    <w:p w:rsidR="00301BB3" w:rsidRDefault="00301BB3" w:rsidP="00301BB3">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rsidR="00301BB3" w:rsidRDefault="00301BB3" w:rsidP="00301BB3">
      <w:r>
        <w:t>I can confirm that the information requested is held by Police Scotland and the exemption(s) that I consider to be applicable are set out below:</w:t>
      </w:r>
    </w:p>
    <w:p w:rsidR="00301BB3" w:rsidRPr="00D0171C" w:rsidRDefault="00301BB3" w:rsidP="00301BB3">
      <w:pPr>
        <w:rPr>
          <w:u w:val="single"/>
        </w:rPr>
      </w:pPr>
      <w:r w:rsidRPr="00D0171C">
        <w:rPr>
          <w:u w:val="single"/>
        </w:rPr>
        <w:t>Section 30(c) - Prejudice to the effective conduct of public affairs.</w:t>
      </w:r>
    </w:p>
    <w:p w:rsidR="00137224" w:rsidRDefault="00301BB3" w:rsidP="00301BB3">
      <w:r>
        <w:t xml:space="preserve">I can confirm that the training package referred </w:t>
      </w:r>
      <w:r w:rsidR="00137224">
        <w:t xml:space="preserve">to </w:t>
      </w:r>
      <w:r>
        <w:t xml:space="preserve">has not yet been rolled out </w:t>
      </w:r>
      <w:r w:rsidR="00137224">
        <w:t xml:space="preserve">internally </w:t>
      </w:r>
      <w:r>
        <w:t xml:space="preserve">across the service.  </w:t>
      </w:r>
    </w:p>
    <w:p w:rsidR="00137224" w:rsidRDefault="00137224" w:rsidP="00137224">
      <w:r>
        <w:t>Accordingly</w:t>
      </w:r>
      <w:r w:rsidR="00301BB3" w:rsidRPr="00C26366">
        <w:t>, it is not appropriate for training materials intended</w:t>
      </w:r>
      <w:r>
        <w:t xml:space="preserve"> to be delivered to staff and officers </w:t>
      </w:r>
      <w:r w:rsidRPr="00C26366">
        <w:t xml:space="preserve">to be made publicly available </w:t>
      </w:r>
      <w:r>
        <w:t>prior to that</w:t>
      </w:r>
      <w:r w:rsidR="00301BB3" w:rsidRPr="00C26366">
        <w:t xml:space="preserve"> structured learning program </w:t>
      </w:r>
      <w:r>
        <w:t xml:space="preserve">being put in place. </w:t>
      </w:r>
    </w:p>
    <w:p w:rsidR="00137224" w:rsidRDefault="00137224" w:rsidP="00137224">
      <w:r>
        <w:lastRenderedPageBreak/>
        <w:t>Whilst I accept that there is a genuine public interest in openness and transparency around the steps being taken by Police Scotland in this area, that interest is wholly outweighed by the need to ensure that internal communications are made available first and foremost to our officers and staff as intended, in accordance with the training timetable.</w:t>
      </w:r>
    </w:p>
    <w:p w:rsidR="000632A2" w:rsidRDefault="00137224" w:rsidP="00793DD5">
      <w:r>
        <w:t xml:space="preserve">I am unable to confirm the launch date at this stage. </w:t>
      </w:r>
    </w:p>
    <w:p w:rsidR="009A10A6" w:rsidRDefault="009A10A6"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3C1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37224"/>
    <w:rsid w:val="00141533"/>
    <w:rsid w:val="00167528"/>
    <w:rsid w:val="00195CC4"/>
    <w:rsid w:val="00201EA3"/>
    <w:rsid w:val="00253DF6"/>
    <w:rsid w:val="00255F1E"/>
    <w:rsid w:val="002C1F1E"/>
    <w:rsid w:val="00301BB3"/>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8D3C1D"/>
    <w:rsid w:val="009363C7"/>
    <w:rsid w:val="0096318D"/>
    <w:rsid w:val="009631A4"/>
    <w:rsid w:val="00977296"/>
    <w:rsid w:val="009A10A6"/>
    <w:rsid w:val="00A25E93"/>
    <w:rsid w:val="00A320FF"/>
    <w:rsid w:val="00A70AC0"/>
    <w:rsid w:val="00A92FA4"/>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45328783">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75997622">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cottishlegal.com%2Farticles%2Fpolice-scotland-readies-itself-for-activation-of-hate-crime-law&amp;data=05%7C01%7Cfoi%40scotland.police.uk%7C2ddbb37b7ef744222bd808dbd4939ec1%7C6795c5d3c94b497a865c4c343e4cf141%7C0%7C0%7C638337502708582996%7CUnknown%7CTWFpbGZsb3d8eyJWIjoiMC4wLjAwMDAiLCJQIjoiV2luMzIiLCJBTiI6Ik1haWwiLCJXVCI6Mn0%3D%7C3000%7C%7C%7C&amp;sdata=zRbO4J2PdjbbehwQO4jQqV1IvZopiCJNwdznFQFodPo%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2023-11-20T15:39:00Z</cp:lastPrinted>
  <dcterms:created xsi:type="dcterms:W3CDTF">2023-11-17T16:22:00Z</dcterms:created>
  <dcterms:modified xsi:type="dcterms:W3CDTF">2023-11-20T15:40:00Z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