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D40EE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47E25">
              <w:t>1367</w:t>
            </w:r>
          </w:p>
          <w:p w14:paraId="34BDABA6" w14:textId="4E9315B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94800">
              <w:t>04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763D908" w14:textId="77777777" w:rsidR="00D47E25" w:rsidRPr="00D47E25" w:rsidRDefault="00D47E25" w:rsidP="00D47E2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47E25">
        <w:rPr>
          <w:rFonts w:eastAsiaTheme="majorEastAsia" w:cstheme="majorBidi"/>
          <w:b/>
          <w:color w:val="000000" w:themeColor="text1"/>
          <w:szCs w:val="26"/>
        </w:rPr>
        <w:t>Can I please request the following under Freedom of Information legislation:</w:t>
      </w:r>
    </w:p>
    <w:p w14:paraId="34BDABAA" w14:textId="467AEA23" w:rsidR="00496A08" w:rsidRDefault="00D47E25" w:rsidP="00D47E25">
      <w:pPr>
        <w:tabs>
          <w:tab w:val="left" w:pos="5400"/>
        </w:tabs>
      </w:pPr>
      <w:r w:rsidRPr="00D47E25">
        <w:rPr>
          <w:rFonts w:eastAsiaTheme="majorEastAsia" w:cstheme="majorBidi"/>
          <w:b/>
          <w:color w:val="000000" w:themeColor="text1"/>
          <w:szCs w:val="26"/>
        </w:rPr>
        <w:t>The most recent Police Scotland fleet information and the number of miles each car has driven. This can be rounded to the nearest 10,000 to make things easier</w:t>
      </w:r>
      <w:r>
        <w:t>.</w:t>
      </w:r>
    </w:p>
    <w:p w14:paraId="5E328591" w14:textId="77777777" w:rsidR="00D47E25" w:rsidRDefault="00D47E25" w:rsidP="00D47E25">
      <w:pPr>
        <w:tabs>
          <w:tab w:val="left" w:pos="5400"/>
        </w:tabs>
      </w:pPr>
      <w:r>
        <w:t>The information sought is held by Police Scotland, but I am refusing to provide it in terms of section 16(1) of the Act on the basis that the section 25(1) exemption applies:</w:t>
      </w:r>
    </w:p>
    <w:p w14:paraId="533AE344" w14:textId="77777777" w:rsidR="00D47E25" w:rsidRDefault="00D47E25" w:rsidP="00D47E25">
      <w:pPr>
        <w:tabs>
          <w:tab w:val="left" w:pos="5400"/>
        </w:tabs>
      </w:pPr>
      <w:r>
        <w:t>“Information which the applicant can reasonably obtain other than by requesting it […] is exempt information”.</w:t>
      </w:r>
    </w:p>
    <w:p w14:paraId="34BDABB8" w14:textId="152D8E82" w:rsidR="00255F1E" w:rsidRDefault="00D47E25" w:rsidP="00D47E25">
      <w:pPr>
        <w:tabs>
          <w:tab w:val="left" w:pos="5400"/>
        </w:tabs>
      </w:pPr>
      <w:r>
        <w:t>The information sought is publicly available:</w:t>
      </w:r>
    </w:p>
    <w:p w14:paraId="34BDABBD" w14:textId="62AB3387" w:rsidR="00BF6B81" w:rsidRPr="00B11A55" w:rsidRDefault="007659DA" w:rsidP="00793DD5">
      <w:pPr>
        <w:tabs>
          <w:tab w:val="left" w:pos="5400"/>
        </w:tabs>
      </w:pPr>
      <w:hyperlink r:id="rId11" w:history="1">
        <w:r w:rsidR="00D47E25">
          <w:rPr>
            <w:rStyle w:val="Hyperlink"/>
          </w:rPr>
          <w:t>Fleet information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F152C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59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834C6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59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338E6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59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B6D05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59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30D6BE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59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205DD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59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4800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659DA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2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fleet-inform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2024-06-04T08:06:00Z</cp:lastPrinted>
  <dcterms:created xsi:type="dcterms:W3CDTF">2023-12-08T11:52:00Z</dcterms:created>
  <dcterms:modified xsi:type="dcterms:W3CDTF">2024-06-04T08:07:00Z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