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52A7E7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E0857">
              <w:t>1866</w:t>
            </w:r>
          </w:p>
          <w:p w14:paraId="34BDABA6" w14:textId="32CC5F8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36196">
              <w:t>11 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B591C1" w14:textId="1AB0D570" w:rsidR="00270D7A" w:rsidRDefault="00270D7A" w:rsidP="00270D7A">
      <w:pPr>
        <w:pStyle w:val="Heading2"/>
        <w:rPr>
          <w:rFonts w:eastAsia="Times New Roman"/>
        </w:rPr>
      </w:pPr>
      <w:r w:rsidRPr="00270D7A">
        <w:rPr>
          <w:rFonts w:eastAsia="Times New Roman"/>
        </w:rPr>
        <w:t>A.</w:t>
      </w:r>
      <w:r>
        <w:rPr>
          <w:rFonts w:eastAsia="Times New Roman"/>
          <w:bCs/>
        </w:rPr>
        <w:t xml:space="preserve"> </w:t>
      </w:r>
      <w:r w:rsidR="00FE0857">
        <w:rPr>
          <w:rFonts w:eastAsia="Times New Roman"/>
          <w:bCs/>
        </w:rPr>
        <w:t>Proceeds of Crime Act (POCA) Investigation</w:t>
      </w:r>
      <w:r w:rsidR="008136E1">
        <w:rPr>
          <w:rFonts w:eastAsia="Times New Roman"/>
        </w:rPr>
        <w:br/>
      </w:r>
      <w:r w:rsidR="00FE0857">
        <w:rPr>
          <w:rFonts w:eastAsia="Times New Roman"/>
        </w:rPr>
        <w:t xml:space="preserve">Did Police Scotland submit any financial intelligence, evidence, or investigative support to COPFS or the Crown’s Financial Investigators in relation to </w:t>
      </w:r>
      <w:r w:rsidR="00FE0857">
        <w:rPr>
          <w:rFonts w:eastAsia="Times New Roman"/>
          <w:bCs/>
        </w:rPr>
        <w:t>confiscation proceedings</w:t>
      </w:r>
      <w:r w:rsidR="00FE0857">
        <w:rPr>
          <w:rFonts w:eastAsia="Times New Roman"/>
        </w:rPr>
        <w:t xml:space="preserve"> against George McMillan under the </w:t>
      </w:r>
      <w:r w:rsidR="00FE0857">
        <w:rPr>
          <w:rFonts w:eastAsia="Times New Roman"/>
          <w:i/>
          <w:iCs/>
        </w:rPr>
        <w:t>Proceeds of Crime Act 2002</w:t>
      </w:r>
      <w:r w:rsidR="00FE0857">
        <w:rPr>
          <w:rFonts w:eastAsia="Times New Roman"/>
        </w:rPr>
        <w:t>?</w:t>
      </w:r>
    </w:p>
    <w:p w14:paraId="41BC8C44" w14:textId="5EC46A4F" w:rsidR="00270D7A" w:rsidRPr="00270D7A" w:rsidRDefault="00270D7A" w:rsidP="00270D7A">
      <w:pPr>
        <w:pStyle w:val="Heading2"/>
        <w:rPr>
          <w:rFonts w:eastAsia="Times New Roman"/>
        </w:rPr>
      </w:pPr>
      <w:r w:rsidRPr="00270D7A">
        <w:rPr>
          <w:rFonts w:eastAsia="Times New Roman"/>
          <w:b w:val="0"/>
          <w:bCs/>
        </w:rPr>
        <w:t>Yes</w:t>
      </w:r>
      <w:r>
        <w:rPr>
          <w:rFonts w:eastAsia="Times New Roman"/>
          <w:b w:val="0"/>
          <w:bCs/>
        </w:rPr>
        <w:t>.</w:t>
      </w:r>
      <w:r w:rsidRPr="00270D7A">
        <w:rPr>
          <w:rFonts w:eastAsia="Times New Roman"/>
        </w:rPr>
        <w:t xml:space="preserve"> </w:t>
      </w:r>
    </w:p>
    <w:p w14:paraId="7568ED59" w14:textId="3DF38AFB" w:rsidR="005A72B3" w:rsidRPr="00971D96" w:rsidRDefault="008136E1" w:rsidP="00270D7A">
      <w:pPr>
        <w:pStyle w:val="Heading2"/>
        <w:rPr>
          <w:rFonts w:eastAsia="Times New Roman"/>
        </w:rPr>
      </w:pPr>
      <w:r>
        <w:rPr>
          <w:rFonts w:eastAsia="Times New Roman"/>
        </w:rPr>
        <w:br/>
      </w:r>
      <w:r w:rsidR="005A72B3">
        <w:rPr>
          <w:rFonts w:eastAsia="Times New Roman"/>
        </w:rPr>
        <w:t xml:space="preserve">Were any </w:t>
      </w:r>
      <w:r w:rsidR="005A72B3">
        <w:rPr>
          <w:rFonts w:eastAsia="Times New Roman"/>
          <w:bCs/>
        </w:rPr>
        <w:t>recoverable assets or criminal property identified, restrained, or seized</w:t>
      </w:r>
      <w:r w:rsidR="005A72B3">
        <w:rPr>
          <w:rFonts w:eastAsia="Times New Roman"/>
        </w:rPr>
        <w:t> by Police Scotland during its investigation into George McMillan’s finances, business operations, or criminal lifestyle?</w:t>
      </w:r>
    </w:p>
    <w:p w14:paraId="54D89DE3" w14:textId="45D77BE6" w:rsidR="005A72B3" w:rsidRDefault="00270D7A" w:rsidP="005A72B3">
      <w:r>
        <w:t>Minimal recoverable assets were identified by Police Scotland.</w:t>
      </w:r>
    </w:p>
    <w:p w14:paraId="1DF46D8E" w14:textId="77777777" w:rsidR="00270D7A" w:rsidRDefault="00270D7A" w:rsidP="005A72B3"/>
    <w:p w14:paraId="6409DCFD" w14:textId="77777777" w:rsidR="00FE0857" w:rsidRDefault="00FE0857" w:rsidP="00FE0857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Was a formal </w:t>
      </w:r>
      <w:r>
        <w:rPr>
          <w:rFonts w:eastAsia="Times New Roman"/>
          <w:bCs/>
        </w:rPr>
        <w:t>POCA referral or financial profile</w:t>
      </w:r>
      <w:r>
        <w:rPr>
          <w:rFonts w:eastAsia="Times New Roman"/>
        </w:rPr>
        <w:t xml:space="preserve"> prepared in support of the Crown’s stated benefit figure of </w:t>
      </w:r>
      <w:r>
        <w:rPr>
          <w:rFonts w:eastAsia="Times New Roman"/>
          <w:bCs/>
        </w:rPr>
        <w:t>£176,544</w:t>
      </w:r>
      <w:r>
        <w:rPr>
          <w:rFonts w:eastAsia="Times New Roman"/>
        </w:rPr>
        <w:t>?</w:t>
      </w:r>
    </w:p>
    <w:p w14:paraId="6C8B80BE" w14:textId="27E0CF51" w:rsidR="001E6964" w:rsidRDefault="00270D7A" w:rsidP="00971D96">
      <w:pPr>
        <w:rPr>
          <w:color w:val="000000"/>
        </w:rPr>
      </w:pPr>
      <w:r>
        <w:t>A</w:t>
      </w:r>
      <w:r w:rsidR="001E6964">
        <w:t xml:space="preserve"> financial profile was submitted to Crown by Police Scotland with a provisional criminal benefit figure. This figure was amended and agreed during follow up court hearings. </w:t>
      </w:r>
    </w:p>
    <w:p w14:paraId="1C634DA8" w14:textId="77777777" w:rsidR="001E6964" w:rsidRPr="001E6964" w:rsidRDefault="001E6964" w:rsidP="001E6964"/>
    <w:p w14:paraId="7D0F4669" w14:textId="2146A200" w:rsidR="00FE0857" w:rsidRDefault="00FE0857" w:rsidP="00FE0857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Please confirm whether Police Scotland liaised with the </w:t>
      </w:r>
      <w:r>
        <w:rPr>
          <w:rFonts w:eastAsia="Times New Roman"/>
          <w:bCs/>
        </w:rPr>
        <w:t>Civil Recovery Unit or Financial Investigation Unit</w:t>
      </w:r>
      <w:r>
        <w:rPr>
          <w:rFonts w:eastAsia="Times New Roman"/>
        </w:rPr>
        <w:t> in relation to this matter.</w:t>
      </w:r>
    </w:p>
    <w:p w14:paraId="29D54CAE" w14:textId="552C2832" w:rsidR="001E6964" w:rsidRDefault="001E6964" w:rsidP="005A72B3">
      <w:r>
        <w:t>Police Scotland</w:t>
      </w:r>
      <w:r w:rsidR="00971D96">
        <w:t xml:space="preserve"> </w:t>
      </w:r>
      <w:r>
        <w:t>Financial Investigation Unit</w:t>
      </w:r>
      <w:r w:rsidR="00270D7A">
        <w:t xml:space="preserve"> were involved in the preparation of the confiscation profile.</w:t>
      </w:r>
    </w:p>
    <w:p w14:paraId="75EC45B0" w14:textId="77777777" w:rsidR="001E6964" w:rsidRPr="001E6964" w:rsidRDefault="001E6964" w:rsidP="001E6964"/>
    <w:p w14:paraId="5565F5A7" w14:textId="3EC9BA59" w:rsidR="00971D96" w:rsidRPr="008136E1" w:rsidRDefault="00FE0857" w:rsidP="00971D96">
      <w:pPr>
        <w:pStyle w:val="Heading2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B. Internal Misconduct Investigations</w:t>
      </w:r>
      <w:r w:rsidR="008136E1">
        <w:rPr>
          <w:rFonts w:eastAsia="Times New Roman"/>
          <w:bCs/>
        </w:rPr>
        <w:br/>
      </w:r>
      <w:r>
        <w:rPr>
          <w:rFonts w:eastAsia="Times New Roman"/>
        </w:rPr>
        <w:t>Has any serving or former Police Scotland officer or staff member been:</w:t>
      </w:r>
      <w:r w:rsidR="008136E1">
        <w:rPr>
          <w:rFonts w:eastAsia="Times New Roman"/>
        </w:rPr>
        <w:br/>
      </w:r>
      <w:r>
        <w:rPr>
          <w:rFonts w:eastAsia="Times New Roman"/>
        </w:rPr>
        <w:t>Investigated,</w:t>
      </w:r>
      <w:r w:rsidR="00971D96">
        <w:rPr>
          <w:rFonts w:eastAsia="Times New Roman"/>
        </w:rPr>
        <w:t xml:space="preserve"> </w:t>
      </w:r>
      <w:r>
        <w:rPr>
          <w:rFonts w:eastAsia="Times New Roman"/>
        </w:rPr>
        <w:t>Disciplined,</w:t>
      </w:r>
      <w:r w:rsidR="00971D96">
        <w:rPr>
          <w:rFonts w:eastAsia="Times New Roman"/>
        </w:rPr>
        <w:t xml:space="preserve"> </w:t>
      </w:r>
      <w:r>
        <w:rPr>
          <w:rFonts w:eastAsia="Times New Roman"/>
        </w:rPr>
        <w:t>Suspended, or</w:t>
      </w:r>
      <w:r w:rsidR="00971D96">
        <w:rPr>
          <w:rFonts w:eastAsia="Times New Roman"/>
        </w:rPr>
        <w:t xml:space="preserve"> </w:t>
      </w:r>
      <w:r>
        <w:rPr>
          <w:rFonts w:eastAsia="Times New Roman"/>
        </w:rPr>
        <w:t>Referred to PIRC</w:t>
      </w:r>
      <w:r w:rsidR="008136E1">
        <w:rPr>
          <w:rFonts w:eastAsia="Times New Roman"/>
        </w:rPr>
        <w:t xml:space="preserve"> </w:t>
      </w:r>
      <w:r>
        <w:rPr>
          <w:rFonts w:eastAsia="Times New Roman"/>
        </w:rPr>
        <w:t xml:space="preserve">in connection with their </w:t>
      </w:r>
      <w:r>
        <w:rPr>
          <w:rFonts w:eastAsia="Times New Roman"/>
          <w:bCs/>
        </w:rPr>
        <w:t>contact with George McMillan</w:t>
      </w:r>
      <w:r>
        <w:rPr>
          <w:rFonts w:eastAsia="Times New Roman"/>
        </w:rPr>
        <w:t xml:space="preserve"> or with </w:t>
      </w:r>
      <w:r>
        <w:rPr>
          <w:rFonts w:eastAsia="Times New Roman"/>
          <w:bCs/>
        </w:rPr>
        <w:t>actions taken during the investigation</w:t>
      </w:r>
      <w:r>
        <w:rPr>
          <w:rFonts w:eastAsia="Times New Roman"/>
        </w:rPr>
        <w:t> into McMillan’s crimes or financial affairs?</w:t>
      </w:r>
      <w:r w:rsidR="008136E1">
        <w:rPr>
          <w:rFonts w:eastAsia="Times New Roman"/>
        </w:rPr>
        <w:br/>
      </w:r>
      <w:r>
        <w:rPr>
          <w:rFonts w:eastAsia="Times New Roman"/>
        </w:rPr>
        <w:t xml:space="preserve">Were any officers or staff </w:t>
      </w:r>
      <w:r>
        <w:rPr>
          <w:rFonts w:eastAsia="Times New Roman"/>
          <w:bCs/>
        </w:rPr>
        <w:t>investigated for improper relationships, collusion, or integrity breaches</w:t>
      </w:r>
      <w:r>
        <w:rPr>
          <w:rFonts w:eastAsia="Times New Roman"/>
        </w:rPr>
        <w:t> involving George McMillan or his known associates?</w:t>
      </w:r>
    </w:p>
    <w:p w14:paraId="556E3A7E" w14:textId="77777777" w:rsidR="00270D7A" w:rsidRDefault="00270D7A" w:rsidP="006879B0">
      <w:r>
        <w:t>Unfortunately,</w:t>
      </w:r>
      <w:r w:rsidRPr="00453F0A">
        <w:t xml:space="preserve"> I estimate that it would cost well </w:t>
      </w:r>
      <w:proofErr w:type="gramStart"/>
      <w:r w:rsidRPr="00453F0A">
        <w:t>in excess</w:t>
      </w:r>
      <w:r>
        <w:t xml:space="preserve"> of</w:t>
      </w:r>
      <w:proofErr w:type="gramEnd"/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</w:t>
      </w:r>
    </w:p>
    <w:p w14:paraId="00C6CD8B" w14:textId="77777777" w:rsidR="00270D7A" w:rsidRPr="00453F0A" w:rsidRDefault="00270D7A" w:rsidP="006879B0">
      <w:r>
        <w:t>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6B9CF7AE" w14:textId="6BDEA7B7" w:rsidR="00270D7A" w:rsidRDefault="00270D7A" w:rsidP="006879B0"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</w:t>
      </w:r>
      <w:r w:rsidRPr="004365BB">
        <w:t xml:space="preserve">The formal disciplinary process for Police Officers is governed by </w:t>
      </w:r>
      <w:hyperlink r:id="rId11" w:history="1">
        <w:r>
          <w:rPr>
            <w:rStyle w:val="Hyperlink"/>
          </w:rPr>
          <w:t>the Police Service of Scotland (Conduct) Regulations 2014</w:t>
        </w:r>
      </w:hyperlink>
      <w:r w:rsidRPr="004365BB">
        <w:t>.</w:t>
      </w:r>
      <w:r>
        <w:t xml:space="preserve">  </w:t>
      </w:r>
      <w:r w:rsidRPr="004365BB">
        <w:t xml:space="preserve">The </w:t>
      </w:r>
      <w:r>
        <w:t>associated</w:t>
      </w:r>
      <w:r w:rsidRPr="004365BB">
        <w:t xml:space="preserve"> </w:t>
      </w:r>
      <w:hyperlink r:id="rId12" w:history="1">
        <w:r w:rsidRPr="004365BB">
          <w:rPr>
            <w:rStyle w:val="Hyperlink"/>
          </w:rPr>
          <w:t>Scottish Government Guidance Document</w:t>
        </w:r>
      </w:hyperlink>
      <w:r w:rsidRPr="004365BB">
        <w:t xml:space="preserve"> provides further information on the process and </w:t>
      </w:r>
      <w:r>
        <w:t>allegations</w:t>
      </w:r>
      <w:r w:rsidRPr="004365BB">
        <w:t xml:space="preserve"> are categorised in line with our </w:t>
      </w:r>
      <w:hyperlink r:id="rId13" w:history="1">
        <w:r w:rsidRPr="004365BB">
          <w:rPr>
            <w:rStyle w:val="Hyperlink"/>
          </w:rPr>
          <w:t>Standards of Professional Behaviour</w:t>
        </w:r>
      </w:hyperlink>
      <w:r>
        <w:t>.</w:t>
      </w:r>
    </w:p>
    <w:p w14:paraId="42957C41" w14:textId="593E8A0F" w:rsidR="00270D7A" w:rsidRDefault="00270D7A" w:rsidP="0065267F">
      <w:r>
        <w:t>Whilst allegations can be searched based on the Standard of Professional Behaviour allegedly breached, they cannot be searched based on any link to a named individual.</w:t>
      </w:r>
      <w:r w:rsidR="0065267F">
        <w:t xml:space="preserve"> </w:t>
      </w:r>
      <w:r w:rsidR="0065267F" w:rsidRPr="00B72092">
        <w:t xml:space="preserve">This would </w:t>
      </w:r>
      <w:r w:rsidR="0065267F">
        <w:t xml:space="preserve">cost well </w:t>
      </w:r>
      <w:proofErr w:type="gramStart"/>
      <w:r w:rsidR="0065267F">
        <w:t>in excess of</w:t>
      </w:r>
      <w:proofErr w:type="gramEnd"/>
      <w:r w:rsidR="0065267F">
        <w:t xml:space="preserve"> the £600 and 40 hours prescribed by the Scottish Ministers under the Act.</w:t>
      </w:r>
    </w:p>
    <w:p w14:paraId="606341C5" w14:textId="77777777" w:rsidR="0065267F" w:rsidRPr="0065267F" w:rsidRDefault="0065267F" w:rsidP="0065267F"/>
    <w:p w14:paraId="014F6338" w14:textId="06591044" w:rsidR="00FE0857" w:rsidRDefault="00FE0857" w:rsidP="00FE0857">
      <w:pPr>
        <w:pStyle w:val="Heading2"/>
        <w:rPr>
          <w:rFonts w:eastAsia="Times New Roman"/>
        </w:rPr>
      </w:pPr>
      <w:r>
        <w:rPr>
          <w:rFonts w:eastAsia="Times New Roman"/>
          <w:bCs/>
        </w:rPr>
        <w:t>C. Orbis Protect Limited – Contractual and Integrity Matters</w:t>
      </w:r>
      <w:r w:rsidR="008136E1">
        <w:rPr>
          <w:rFonts w:eastAsia="Times New Roman"/>
        </w:rPr>
        <w:br/>
      </w:r>
      <w:r>
        <w:rPr>
          <w:rFonts w:eastAsia="Times New Roman"/>
        </w:rPr>
        <w:t xml:space="preserve">Please confirm that </w:t>
      </w:r>
      <w:r>
        <w:rPr>
          <w:rFonts w:eastAsia="Times New Roman"/>
          <w:bCs/>
        </w:rPr>
        <w:t>Orbis Protect Limited</w:t>
      </w:r>
      <w:r>
        <w:rPr>
          <w:rFonts w:eastAsia="Times New Roman"/>
        </w:rPr>
        <w:t xml:space="preserve"> currently holds, or has previously held, a contract with Police Scotland for </w:t>
      </w:r>
      <w:r>
        <w:rPr>
          <w:rFonts w:eastAsia="Times New Roman"/>
          <w:bCs/>
        </w:rPr>
        <w:t>boarding-up crime scenes</w:t>
      </w:r>
      <w:r>
        <w:rPr>
          <w:rFonts w:eastAsia="Times New Roman"/>
        </w:rPr>
        <w:t> or securing properties connected with investigations.</w:t>
      </w:r>
    </w:p>
    <w:p w14:paraId="330BDE25" w14:textId="45A0F5C2" w:rsidR="001E6964" w:rsidRDefault="00771DEC" w:rsidP="001E6964">
      <w:r>
        <w:t xml:space="preserve">Orbis Protect Limited previously </w:t>
      </w:r>
      <w:r w:rsidR="00A03F98">
        <w:t>held</w:t>
      </w:r>
      <w:r>
        <w:t xml:space="preserve"> a contract with Police Scotland. </w:t>
      </w:r>
    </w:p>
    <w:p w14:paraId="1FCFAA87" w14:textId="77777777" w:rsidR="005A72B3" w:rsidRPr="001E6964" w:rsidRDefault="005A72B3" w:rsidP="001E6964"/>
    <w:p w14:paraId="716A4F9A" w14:textId="08DCB64C" w:rsidR="00971D96" w:rsidRDefault="00FE0857" w:rsidP="00A03F98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Has Police Scotland at any time been aware of, or investigated, any </w:t>
      </w:r>
      <w:r>
        <w:rPr>
          <w:rFonts w:eastAsia="Times New Roman"/>
          <w:bCs/>
        </w:rPr>
        <w:t>connection between George McMillan and members of the management or staff of Orbis Protect Limited</w:t>
      </w:r>
      <w:r>
        <w:rPr>
          <w:rFonts w:eastAsia="Times New Roman"/>
        </w:rPr>
        <w:t>?</w:t>
      </w:r>
    </w:p>
    <w:p w14:paraId="5FBE8C8B" w14:textId="77777777" w:rsidR="00D9399C" w:rsidRPr="00D9399C" w:rsidRDefault="00D9399C" w:rsidP="00D9399C"/>
    <w:p w14:paraId="11F9537E" w14:textId="77777777" w:rsidR="00FE0857" w:rsidRDefault="00FE0857" w:rsidP="00FE085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Has any internal or external investigation been undertaken concerning the </w:t>
      </w:r>
      <w:r>
        <w:rPr>
          <w:rFonts w:eastAsia="Times New Roman"/>
          <w:bCs/>
        </w:rPr>
        <w:t xml:space="preserve">propriety of Orbis </w:t>
      </w:r>
      <w:proofErr w:type="spellStart"/>
      <w:r>
        <w:rPr>
          <w:rFonts w:eastAsia="Times New Roman"/>
          <w:bCs/>
        </w:rPr>
        <w:t>Protect’s</w:t>
      </w:r>
      <w:proofErr w:type="spellEnd"/>
      <w:r>
        <w:rPr>
          <w:rFonts w:eastAsia="Times New Roman"/>
          <w:bCs/>
        </w:rPr>
        <w:t xml:space="preserve"> contract award</w:t>
      </w:r>
      <w:r>
        <w:rPr>
          <w:rFonts w:eastAsia="Times New Roman"/>
        </w:rPr>
        <w:t>, its vetting procedures, or any known links between Orbis Protect and organised criminal entities (including McMillan)?</w:t>
      </w:r>
    </w:p>
    <w:p w14:paraId="4A3792C0" w14:textId="77777777" w:rsidR="00D9399C" w:rsidRPr="00DF37DC" w:rsidRDefault="00D9399C" w:rsidP="00D9399C">
      <w:bookmarkStart w:id="0" w:name="_Hlk202433423"/>
      <w:r>
        <w:t>I</w:t>
      </w:r>
      <w:r w:rsidRPr="00BC28FA">
        <w:t xml:space="preserve"> can advise you that Police Scotland does not hold the requested information.  In terms of Section 17 of the Act, this letter represents a formal notice that information is not held. </w:t>
      </w:r>
    </w:p>
    <w:bookmarkEnd w:id="0"/>
    <w:p w14:paraId="4ACFAAFC" w14:textId="77777777" w:rsidR="00A03F98" w:rsidRPr="00A03F98" w:rsidRDefault="00A03F98" w:rsidP="00A03F98"/>
    <w:p w14:paraId="3B2730CD" w14:textId="4CDC3340" w:rsidR="001D7575" w:rsidRPr="001840F1" w:rsidRDefault="00FE0857" w:rsidP="001840F1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Were any integrity or security reviews triggered by the discovery that </w:t>
      </w:r>
      <w:r>
        <w:rPr>
          <w:rFonts w:eastAsia="Times New Roman"/>
          <w:bCs/>
        </w:rPr>
        <w:t>Orbis Protect may have operated adjacent to or in parallel with businesses used to launder criminal proceeds</w:t>
      </w:r>
      <w:r>
        <w:rPr>
          <w:rFonts w:eastAsia="Times New Roman"/>
        </w:rPr>
        <w:t>?</w:t>
      </w:r>
    </w:p>
    <w:p w14:paraId="3B837074" w14:textId="3C9F1D9F" w:rsidR="00A03F98" w:rsidRPr="001840F1" w:rsidRDefault="007D1C4A" w:rsidP="0065267F">
      <w:pPr>
        <w:rPr>
          <w:lang w:val="en-US"/>
        </w:rPr>
      </w:pPr>
      <w:r w:rsidRPr="001840F1">
        <w:rPr>
          <w:lang w:val="en-US"/>
        </w:rPr>
        <w:t>Initial c</w:t>
      </w:r>
      <w:r w:rsidR="00A03F98" w:rsidRPr="001840F1">
        <w:rPr>
          <w:lang w:val="en-US"/>
        </w:rPr>
        <w:t>hecks of Orbis Protect were</w:t>
      </w:r>
      <w:r w:rsidRPr="001840F1">
        <w:rPr>
          <w:lang w:val="en-US"/>
        </w:rPr>
        <w:t xml:space="preserve"> </w:t>
      </w:r>
      <w:r w:rsidR="00A03F98" w:rsidRPr="001840F1">
        <w:rPr>
          <w:lang w:val="en-US"/>
        </w:rPr>
        <w:t xml:space="preserve">undertaken by the </w:t>
      </w:r>
      <w:r w:rsidRPr="001840F1">
        <w:rPr>
          <w:lang w:val="en-US"/>
        </w:rPr>
        <w:t xml:space="preserve">Police Scotland </w:t>
      </w:r>
      <w:r w:rsidR="00A03F98" w:rsidRPr="001840F1">
        <w:rPr>
          <w:lang w:val="en-US"/>
        </w:rPr>
        <w:t>National Disruptions Unit, as per the process at the time.</w:t>
      </w:r>
    </w:p>
    <w:p w14:paraId="4296F31A" w14:textId="6E66DD7B" w:rsidR="00A03F98" w:rsidRPr="001840F1" w:rsidRDefault="00A03F98" w:rsidP="0065267F">
      <w:pPr>
        <w:rPr>
          <w:lang w:val="en-US"/>
        </w:rPr>
      </w:pPr>
      <w:r w:rsidRPr="001840F1">
        <w:rPr>
          <w:lang w:val="en-US"/>
        </w:rPr>
        <w:t>In 2019, Style Builders was listed as a subcontractor for Orbis.</w:t>
      </w:r>
    </w:p>
    <w:p w14:paraId="5F244F0D" w14:textId="36A6F338" w:rsidR="001840F1" w:rsidRPr="001840F1" w:rsidRDefault="00A03F98" w:rsidP="0065267F">
      <w:pPr>
        <w:rPr>
          <w:lang w:val="en-US"/>
        </w:rPr>
      </w:pPr>
      <w:r w:rsidRPr="001840F1">
        <w:rPr>
          <w:lang w:val="en-US"/>
        </w:rPr>
        <w:t>George McMillan was not listed as a director when vetting was carried out by Police Scotland.</w:t>
      </w:r>
    </w:p>
    <w:p w14:paraId="1800C20F" w14:textId="3DCD846F" w:rsidR="001840F1" w:rsidRPr="001840F1" w:rsidRDefault="001840F1" w:rsidP="0065267F">
      <w:r w:rsidRPr="001840F1">
        <w:t xml:space="preserve">In August 2020 Orbis advised that it had removed Style Builders as a sub-contractor due to one of its </w:t>
      </w:r>
      <w:proofErr w:type="gramStart"/>
      <w:r w:rsidRPr="001840F1">
        <w:t>Directors</w:t>
      </w:r>
      <w:proofErr w:type="gramEnd"/>
      <w:r w:rsidRPr="001840F1">
        <w:t xml:space="preserve"> being charged with a serious offence.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D0C3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4F54F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E69F4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1C8D35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0AC10C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D401BC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3C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82C"/>
    <w:multiLevelType w:val="multilevel"/>
    <w:tmpl w:val="29B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75C91"/>
    <w:multiLevelType w:val="multilevel"/>
    <w:tmpl w:val="018A5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47904"/>
    <w:multiLevelType w:val="hybridMultilevel"/>
    <w:tmpl w:val="7F80BD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9E7"/>
    <w:multiLevelType w:val="multilevel"/>
    <w:tmpl w:val="BAC4A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36FA4"/>
    <w:multiLevelType w:val="multilevel"/>
    <w:tmpl w:val="74D4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B2948"/>
    <w:multiLevelType w:val="multilevel"/>
    <w:tmpl w:val="6500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6"/>
  </w:num>
  <w:num w:numId="2" w16cid:durableId="1356610521">
    <w:abstractNumId w:val="0"/>
  </w:num>
  <w:num w:numId="3" w16cid:durableId="1835102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415437">
    <w:abstractNumId w:val="3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9376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280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10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1FAE"/>
    <w:rsid w:val="00090F3B"/>
    <w:rsid w:val="000B4A75"/>
    <w:rsid w:val="000E2F19"/>
    <w:rsid w:val="000E6526"/>
    <w:rsid w:val="00141533"/>
    <w:rsid w:val="00151DD0"/>
    <w:rsid w:val="00167528"/>
    <w:rsid w:val="001840F1"/>
    <w:rsid w:val="00195CC4"/>
    <w:rsid w:val="001A3C36"/>
    <w:rsid w:val="001D7575"/>
    <w:rsid w:val="001E6964"/>
    <w:rsid w:val="00205EC0"/>
    <w:rsid w:val="00207326"/>
    <w:rsid w:val="00236196"/>
    <w:rsid w:val="00253DF6"/>
    <w:rsid w:val="00255F1E"/>
    <w:rsid w:val="00270D7A"/>
    <w:rsid w:val="00297ED0"/>
    <w:rsid w:val="002F5274"/>
    <w:rsid w:val="003027C2"/>
    <w:rsid w:val="00353F6E"/>
    <w:rsid w:val="0036503B"/>
    <w:rsid w:val="00365902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362B"/>
    <w:rsid w:val="004C6D9E"/>
    <w:rsid w:val="004C70F8"/>
    <w:rsid w:val="004E1605"/>
    <w:rsid w:val="004F653C"/>
    <w:rsid w:val="005254E3"/>
    <w:rsid w:val="00540A52"/>
    <w:rsid w:val="00557306"/>
    <w:rsid w:val="005A72B3"/>
    <w:rsid w:val="00616B8E"/>
    <w:rsid w:val="00627286"/>
    <w:rsid w:val="00645CFA"/>
    <w:rsid w:val="0065267F"/>
    <w:rsid w:val="00685219"/>
    <w:rsid w:val="006A005F"/>
    <w:rsid w:val="006D5799"/>
    <w:rsid w:val="007073F5"/>
    <w:rsid w:val="00721045"/>
    <w:rsid w:val="00743A9F"/>
    <w:rsid w:val="007440EA"/>
    <w:rsid w:val="00750D83"/>
    <w:rsid w:val="00762EC9"/>
    <w:rsid w:val="00771DEC"/>
    <w:rsid w:val="00785DBC"/>
    <w:rsid w:val="00793DD5"/>
    <w:rsid w:val="007D1C4A"/>
    <w:rsid w:val="007D55F6"/>
    <w:rsid w:val="007F490F"/>
    <w:rsid w:val="008136E1"/>
    <w:rsid w:val="00847A9F"/>
    <w:rsid w:val="0086779C"/>
    <w:rsid w:val="00874BFD"/>
    <w:rsid w:val="008964EF"/>
    <w:rsid w:val="00915E01"/>
    <w:rsid w:val="009631A4"/>
    <w:rsid w:val="00971D96"/>
    <w:rsid w:val="00977296"/>
    <w:rsid w:val="00A03F98"/>
    <w:rsid w:val="00A25E93"/>
    <w:rsid w:val="00A31810"/>
    <w:rsid w:val="00A320FF"/>
    <w:rsid w:val="00A70AC0"/>
    <w:rsid w:val="00A84EA9"/>
    <w:rsid w:val="00AA6F19"/>
    <w:rsid w:val="00AC443C"/>
    <w:rsid w:val="00AE0EC6"/>
    <w:rsid w:val="00B033D6"/>
    <w:rsid w:val="00B11A55"/>
    <w:rsid w:val="00B17211"/>
    <w:rsid w:val="00B17D4C"/>
    <w:rsid w:val="00B461B2"/>
    <w:rsid w:val="00B654B6"/>
    <w:rsid w:val="00B71B3C"/>
    <w:rsid w:val="00BC389E"/>
    <w:rsid w:val="00BE1888"/>
    <w:rsid w:val="00BF6B81"/>
    <w:rsid w:val="00C077A8"/>
    <w:rsid w:val="00C14D80"/>
    <w:rsid w:val="00C14FF4"/>
    <w:rsid w:val="00C1679F"/>
    <w:rsid w:val="00C606A2"/>
    <w:rsid w:val="00C63872"/>
    <w:rsid w:val="00C738B5"/>
    <w:rsid w:val="00C84948"/>
    <w:rsid w:val="00C94ED8"/>
    <w:rsid w:val="00CF1111"/>
    <w:rsid w:val="00D05706"/>
    <w:rsid w:val="00D27DC5"/>
    <w:rsid w:val="00D47E36"/>
    <w:rsid w:val="00D555C2"/>
    <w:rsid w:val="00D9399C"/>
    <w:rsid w:val="00E25AB4"/>
    <w:rsid w:val="00E55D79"/>
    <w:rsid w:val="00E9026B"/>
    <w:rsid w:val="00EE2373"/>
    <w:rsid w:val="00EF0FBB"/>
    <w:rsid w:val="00EF4761"/>
    <w:rsid w:val="00FC2DA7"/>
    <w:rsid w:val="00FE085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who-we-are/our-standards-of-professional-behaviou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binaries/content/documents/govscot/publications/factsheet/2018/04/conduct-and-performance-procedures-police-guidance/documents/police-guidance-conduct-procedures/police-guidance-conduct-procedures/govscot%3Adocument/Police%2BService%2Bof%2BScotland%2B%2528conduct%2529%2Bregulations%2B2014.pdf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14/68/contents/mad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867</Words>
  <Characters>4945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2025-08-12T13:34:00Z</cp:lastPrinted>
  <dcterms:created xsi:type="dcterms:W3CDTF">2025-07-03T14:04:00Z</dcterms:created>
  <dcterms:modified xsi:type="dcterms:W3CDTF">2025-08-12T13:34:00Z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