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1141C">
              <w:t>-0627</w:t>
            </w:r>
          </w:p>
          <w:p w:rsidR="00B17211" w:rsidRDefault="00456324" w:rsidP="009C341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341B">
              <w:t>20</w:t>
            </w:r>
            <w:r w:rsidR="009C341B" w:rsidRPr="009C341B">
              <w:rPr>
                <w:vertAlign w:val="superscript"/>
              </w:rPr>
              <w:t>th</w:t>
            </w:r>
            <w:r w:rsidR="009C341B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01141C" w:rsidRPr="0001141C" w:rsidRDefault="00793DD5" w:rsidP="0001141C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1141C" w:rsidRPr="0001141C" w:rsidRDefault="0001141C" w:rsidP="0001141C">
      <w:pPr>
        <w:pStyle w:val="Heading2"/>
      </w:pPr>
      <w:r w:rsidRPr="0001141C">
        <w:t>1) Number of warnings issued under section 59 of the Police Reform Act 2002 for t</w:t>
      </w:r>
      <w:r>
        <w:t>he antisocial use of a vehicle.</w:t>
      </w:r>
    </w:p>
    <w:p w:rsidR="0001141C" w:rsidRPr="0001141C" w:rsidRDefault="0001141C" w:rsidP="0001141C">
      <w:pPr>
        <w:pStyle w:val="Heading2"/>
      </w:pPr>
      <w:r w:rsidRPr="0001141C">
        <w:t>2) Of those stopped, how many were a) uninsured; b) had no lic</w:t>
      </w:r>
      <w:r>
        <w:t>ense; c) had previous offences.</w:t>
      </w:r>
    </w:p>
    <w:p w:rsidR="0001141C" w:rsidRPr="0001141C" w:rsidRDefault="0001141C" w:rsidP="0001141C">
      <w:pPr>
        <w:pStyle w:val="Heading2"/>
      </w:pPr>
      <w:r w:rsidRPr="0001141C">
        <w:t>3) Number of vehicles seized under section 59</w:t>
      </w:r>
      <w:r>
        <w:t xml:space="preserve"> of the Police Reform Act 2002.</w:t>
      </w:r>
    </w:p>
    <w:p w:rsidR="0001141C" w:rsidRDefault="0001141C" w:rsidP="0001141C">
      <w:pPr>
        <w:pStyle w:val="Heading2"/>
      </w:pPr>
      <w:r w:rsidRPr="0001141C">
        <w:t>I would like all of this data for 2019/20, 2020/21 and 2021/2022 financial years please.</w:t>
      </w:r>
    </w:p>
    <w:p w:rsidR="00496A08" w:rsidRDefault="0001141C" w:rsidP="0001141C">
      <w:r>
        <w:t xml:space="preserve">The Legislation referred to in your request does not extend to Scotland. </w:t>
      </w:r>
    </w:p>
    <w:p w:rsidR="0001141C" w:rsidRPr="007D1918" w:rsidRDefault="0001141C" w:rsidP="0001141C"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141C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341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2023-03-17T12:47:00Z</dcterms:created>
  <dcterms:modified xsi:type="dcterms:W3CDTF">2023-03-20T11:19:00Z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