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1BC5D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0072DE">
              <w:t>25-2119</w:t>
            </w:r>
          </w:p>
          <w:p w14:paraId="3C7347D7" w14:textId="759C6C0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0734">
              <w:t>29</w:t>
            </w:r>
            <w:r>
              <w:t xml:space="preserve"> </w:t>
            </w:r>
            <w:r w:rsidR="000072DE">
              <w:t>July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6DC6DE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2E160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2F007F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7EDA0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55E230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30B607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7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2DE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B11A4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80734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A4145"/>
    <w:rsid w:val="00FC2DA7"/>
    <w:rsid w:val="00FD68A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2025-07-29T09:53:00Z</dcterms:created>
  <dcterms:modified xsi:type="dcterms:W3CDTF">2025-07-29T09:53:00Z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