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16A3F8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93E61">
              <w:t>27</w:t>
            </w:r>
            <w:r w:rsidR="006D6B4A">
              <w:t>7</w:t>
            </w:r>
            <w:r w:rsidR="00F93E61">
              <w:t>6</w:t>
            </w:r>
          </w:p>
          <w:p w14:paraId="34BDABA6" w14:textId="4D37F33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93E61">
              <w:t>15</w:t>
            </w:r>
            <w:r w:rsidR="00F93E61" w:rsidRPr="00F93E61">
              <w:rPr>
                <w:vertAlign w:val="superscript"/>
              </w:rPr>
              <w:t>th</w:t>
            </w:r>
            <w:r w:rsidR="00F93E61">
              <w:t xml:space="preserve"> Sep</w:t>
            </w:r>
            <w:r w:rsidR="00184727">
              <w:t>t</w:t>
            </w:r>
            <w:r w:rsidR="00F93E61">
              <w:t>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0B34269" w14:textId="664DF888" w:rsidR="00F93E61" w:rsidRPr="008C10D7" w:rsidRDefault="006D6B4A" w:rsidP="008C10D7">
      <w:pPr>
        <w:rPr>
          <w:rFonts w:eastAsiaTheme="majorEastAsia" w:cstheme="majorBidi"/>
          <w:b/>
          <w:color w:val="000000" w:themeColor="text1"/>
          <w:szCs w:val="26"/>
        </w:rPr>
      </w:pPr>
      <w:r w:rsidRPr="008C10D7">
        <w:rPr>
          <w:rFonts w:eastAsiaTheme="majorEastAsia" w:cstheme="majorBidi"/>
          <w:b/>
          <w:color w:val="000000" w:themeColor="text1"/>
          <w:szCs w:val="26"/>
        </w:rPr>
        <w:t>Please provide the total number of offences recorded as having an article with a blade or point in a public place (008/26; Criminal Justice Act 1988, s.139) between 1 January 2023 and 31 January 2024.</w:t>
      </w:r>
    </w:p>
    <w:p w14:paraId="08D9F1D1" w14:textId="77777777" w:rsidR="007879F8" w:rsidRDefault="007879F8" w:rsidP="00F93E61">
      <w:pPr>
        <w:pStyle w:val="ListParagraph"/>
        <w:ind w:left="0"/>
      </w:pPr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2EACCB85" w14:textId="2DFFB2C7" w:rsidR="007879F8" w:rsidRDefault="007879F8" w:rsidP="00F93E61">
      <w:pPr>
        <w:pStyle w:val="ListParagraph"/>
        <w:ind w:left="0"/>
      </w:pPr>
      <w:r>
        <w:t>“Information which the applicant can reasonably obtain other than by requesting it […] is exempt information”.</w:t>
      </w:r>
    </w:p>
    <w:p w14:paraId="7AAE344F" w14:textId="5F8CB4D1" w:rsidR="008C10D7" w:rsidRDefault="007879F8" w:rsidP="00F93E61">
      <w:pPr>
        <w:pStyle w:val="ListParagraph"/>
        <w:ind w:left="0"/>
      </w:pPr>
      <w:r>
        <w:t>The information sought is publicly availabl</w:t>
      </w:r>
      <w:r w:rsidR="00F93E61">
        <w:t>e:</w:t>
      </w:r>
      <w:r w:rsidR="008C10D7">
        <w:t xml:space="preserve"> </w:t>
      </w:r>
      <w:hyperlink r:id="rId11" w:history="1">
        <w:r w:rsidR="008C10D7" w:rsidRPr="008C10D7">
          <w:rPr>
            <w:rStyle w:val="Hyperlink"/>
          </w:rPr>
          <w:t>Crime data - Police Scotland</w:t>
        </w:r>
      </w:hyperlink>
    </w:p>
    <w:p w14:paraId="24E9480D" w14:textId="2CA28B51" w:rsidR="006A7B6C" w:rsidRDefault="006A7B6C" w:rsidP="00F93E61">
      <w:pPr>
        <w:pStyle w:val="ListParagraph"/>
        <w:ind w:left="0"/>
      </w:pPr>
      <w:r>
        <w:t>(Please note that in Scotland, the relevant legislation is section 49 of the C</w:t>
      </w:r>
      <w:r w:rsidRPr="006A7B6C">
        <w:t>riminal Law (Consol</w:t>
      </w:r>
      <w:r>
        <w:t>idation</w:t>
      </w:r>
      <w:r w:rsidRPr="006A7B6C">
        <w:t>) (S</w:t>
      </w:r>
      <w:r>
        <w:t>cotland</w:t>
      </w:r>
      <w:r w:rsidRPr="006A7B6C">
        <w:t>) Act 1995</w:t>
      </w:r>
      <w:r>
        <w:t>.</w:t>
      </w:r>
    </w:p>
    <w:p w14:paraId="48B8414B" w14:textId="77777777" w:rsidR="006D6B4A" w:rsidRDefault="006D6B4A" w:rsidP="006D6B4A">
      <w:pPr>
        <w:pStyle w:val="ListParagraph"/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08791097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E73B2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55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CD0355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55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252776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55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A53DA2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55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DCA711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55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04011D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5557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27809"/>
    <w:multiLevelType w:val="multilevel"/>
    <w:tmpl w:val="9E989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733507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86E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4E87"/>
    <w:rsid w:val="00207326"/>
    <w:rsid w:val="00211707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21D7D"/>
    <w:rsid w:val="00540A52"/>
    <w:rsid w:val="00557306"/>
    <w:rsid w:val="00645CFA"/>
    <w:rsid w:val="00685219"/>
    <w:rsid w:val="006A7B6C"/>
    <w:rsid w:val="006D5799"/>
    <w:rsid w:val="006D6B4A"/>
    <w:rsid w:val="007440EA"/>
    <w:rsid w:val="00750D83"/>
    <w:rsid w:val="00785DBC"/>
    <w:rsid w:val="007879F8"/>
    <w:rsid w:val="00793DD5"/>
    <w:rsid w:val="007D55F6"/>
    <w:rsid w:val="007F490F"/>
    <w:rsid w:val="0086779C"/>
    <w:rsid w:val="00874BFD"/>
    <w:rsid w:val="008964EF"/>
    <w:rsid w:val="008C10D7"/>
    <w:rsid w:val="00915E01"/>
    <w:rsid w:val="009631A4"/>
    <w:rsid w:val="00977296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4228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5557D"/>
    <w:rsid w:val="00F93E61"/>
    <w:rsid w:val="00FA7189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879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0e32d40b-a8f5-4c24-a46b-b72b5f0b9b52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2025-09-15T12:39:00Z</dcterms:created>
  <dcterms:modified xsi:type="dcterms:W3CDTF">2025-09-15T14:40:00Z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