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0" w:type="auto"/>
        <w:tblInd w:w="-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w:tblDescription w:val="Table with administrative information - request reference number and date"/>
      </w:tblPr>
      <w:tblGrid>
        <w:gridCol w:w="2269"/>
        <w:gridCol w:w="7501"/>
      </w:tblGrid>
      <w:tr w:rsidR="00B17211" w14:paraId="34BDABA7" w14:textId="77777777" w:rsidTr="00540A52">
        <w:trPr>
          <w:trHeight w:val="2552"/>
          <w:tblHeader/>
        </w:trPr>
        <w:tc>
          <w:tcPr>
            <w:tcW w:w="2269" w:type="dxa"/>
          </w:tcPr>
          <w:p w14:paraId="34BDABA2" w14:textId="77777777" w:rsidR="00B17211" w:rsidRDefault="007F490F" w:rsidP="00540A52">
            <w:pPr>
              <w:pStyle w:val="Heading1"/>
              <w:spacing w:before="0" w:after="0" w:line="240" w:lineRule="auto"/>
            </w:pPr>
            <w:r>
              <w:rPr>
                <w:noProof/>
                <w:lang w:eastAsia="en-GB"/>
              </w:rPr>
              <w:drawing>
                <wp:inline distT="0" distB="0" distL="0" distR="0" wp14:anchorId="34BDABC5" wp14:editId="34BDABC6">
                  <wp:extent cx="866775" cy="1391908"/>
                  <wp:effectExtent l="0" t="0" r="0" b="0"/>
                  <wp:docPr id="4" name="Picture 4" descr="Police Scotland logo" title="Police Scotland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cstate="print">
                            <a:extLst>
                              <a:ext uri="{28A0092B-C50C-407E-A947-70E740481C1C}">
                                <a14:useLocalDpi xmlns:a14="http://schemas.microsoft.com/office/drawing/2010/main" val="0"/>
                              </a:ext>
                            </a:extLst>
                          </a:blip>
                          <a:srcRect l="5411" t="1824" r="3996"/>
                          <a:stretch/>
                        </pic:blipFill>
                        <pic:spPr bwMode="auto">
                          <a:xfrm>
                            <a:off x="0" y="0"/>
                            <a:ext cx="879611" cy="1412521"/>
                          </a:xfrm>
                          <a:prstGeom prst="rect">
                            <a:avLst/>
                          </a:prstGeom>
                          <a:ln>
                            <a:noFill/>
                          </a:ln>
                          <a:extLst>
                            <a:ext uri="{53640926-AAD7-44D8-BBD7-CCE9431645EC}">
                              <a14:shadowObscured xmlns:a14="http://schemas.microsoft.com/office/drawing/2010/main"/>
                            </a:ext>
                          </a:extLst>
                        </pic:spPr>
                      </pic:pic>
                    </a:graphicData>
                  </a:graphic>
                </wp:inline>
              </w:drawing>
            </w:r>
          </w:p>
        </w:tc>
        <w:tc>
          <w:tcPr>
            <w:tcW w:w="7501" w:type="dxa"/>
          </w:tcPr>
          <w:p w14:paraId="34BDABA3" w14:textId="77777777" w:rsidR="00456324" w:rsidRPr="00456324" w:rsidRDefault="00456324" w:rsidP="00B17211">
            <w:pPr>
              <w:pStyle w:val="Heading1"/>
              <w:spacing w:before="120"/>
              <w:rPr>
                <w:sz w:val="4"/>
              </w:rPr>
            </w:pPr>
          </w:p>
          <w:p w14:paraId="34BDABA4" w14:textId="77777777" w:rsidR="00B17211" w:rsidRDefault="007F490F" w:rsidP="00B17211">
            <w:pPr>
              <w:pStyle w:val="Heading1"/>
              <w:spacing w:before="120"/>
            </w:pPr>
            <w:r>
              <w:t>F</w:t>
            </w:r>
            <w:r w:rsidRPr="003E12CA">
              <w:t xml:space="preserve">reedom of Information </w:t>
            </w:r>
            <w:r>
              <w:t>Response</w:t>
            </w:r>
          </w:p>
          <w:p w14:paraId="34BDABA5" w14:textId="19976741" w:rsidR="00B17211" w:rsidRPr="00B17211" w:rsidRDefault="00B17211" w:rsidP="007F490F">
            <w:r w:rsidRPr="007F490F">
              <w:rPr>
                <w:rStyle w:val="Heading2Char"/>
              </w:rPr>
              <w:t>Our reference:</w:t>
            </w:r>
            <w:r>
              <w:t xml:space="preserve">  FOI 2</w:t>
            </w:r>
            <w:r w:rsidR="00B654B6">
              <w:t>4</w:t>
            </w:r>
            <w:r>
              <w:t>-</w:t>
            </w:r>
            <w:r w:rsidR="00635CAF">
              <w:t>1900</w:t>
            </w:r>
          </w:p>
          <w:p w14:paraId="34BDABA6" w14:textId="75512974" w:rsidR="00B17211" w:rsidRDefault="00456324" w:rsidP="00EE2373">
            <w:r w:rsidRPr="007F490F">
              <w:rPr>
                <w:rStyle w:val="Heading2Char"/>
              </w:rPr>
              <w:t>Respon</w:t>
            </w:r>
            <w:r w:rsidR="007D55F6">
              <w:rPr>
                <w:rStyle w:val="Heading2Char"/>
              </w:rPr>
              <w:t>ded to:</w:t>
            </w:r>
            <w:r w:rsidR="007F490F">
              <w:t xml:space="preserve">  </w:t>
            </w:r>
            <w:r w:rsidR="008D59F6">
              <w:t>23</w:t>
            </w:r>
            <w:r w:rsidR="006D5799">
              <w:t xml:space="preserve"> </w:t>
            </w:r>
            <w:r w:rsidR="00CD0C53">
              <w:t>August</w:t>
            </w:r>
            <w:r>
              <w:t xml:space="preserve"> 202</w:t>
            </w:r>
            <w:r w:rsidR="00B654B6">
              <w:t>4</w:t>
            </w:r>
          </w:p>
        </w:tc>
      </w:tr>
    </w:tbl>
    <w:p w14:paraId="34BDABA8" w14:textId="77777777" w:rsidR="00793DD5" w:rsidRDefault="00793DD5" w:rsidP="0036503B">
      <w:pPr>
        <w:rPr>
          <w:b/>
        </w:rPr>
      </w:pPr>
      <w:r w:rsidRPr="00793DD5">
        <w:t xml:space="preserve">Your recent request for information is replicated below, together with </w:t>
      </w:r>
      <w:r w:rsidR="004341F0">
        <w:t>our</w:t>
      </w:r>
      <w:r w:rsidRPr="00793DD5">
        <w:t xml:space="preserve"> response.</w:t>
      </w:r>
    </w:p>
    <w:p w14:paraId="379707C7" w14:textId="77777777" w:rsidR="00635CAF" w:rsidRDefault="00635CAF" w:rsidP="00635CAF">
      <w:pPr>
        <w:pStyle w:val="Heading2"/>
        <w:rPr>
          <w:lang w:val="en"/>
        </w:rPr>
      </w:pPr>
      <w:r>
        <w:rPr>
          <w:lang w:val="en"/>
        </w:rPr>
        <w:t>1. We wish to know to what extent Police Scotland have been formally consulted regarding the roll out of 20mph to the trunk route streets in the following communities:</w:t>
      </w:r>
    </w:p>
    <w:p w14:paraId="38122BE5" w14:textId="3C15B7DC" w:rsidR="00635CAF" w:rsidRDefault="00635CAF" w:rsidP="00635CAF">
      <w:pPr>
        <w:pStyle w:val="Heading2"/>
        <w:rPr>
          <w:lang w:val="en"/>
        </w:rPr>
      </w:pPr>
      <w:r>
        <w:rPr>
          <w:lang w:val="en"/>
        </w:rPr>
        <w:t xml:space="preserve">Locations highlighted for consideration for 20mph speed limit under the Road Assessment Guidance </w:t>
      </w:r>
    </w:p>
    <w:p w14:paraId="0402BD47" w14:textId="39C7A23C" w:rsidR="00635CAF" w:rsidRPr="00635CAF" w:rsidRDefault="00635CAF" w:rsidP="00635CAF">
      <w:pPr>
        <w:rPr>
          <w:lang w:val="en"/>
        </w:rPr>
      </w:pPr>
      <w:r>
        <w:rPr>
          <w:lang w:val="en"/>
        </w:rPr>
        <w:t xml:space="preserve">(104 locations stated on </w:t>
      </w:r>
      <w:r w:rsidR="00572F02">
        <w:rPr>
          <w:lang w:val="en"/>
        </w:rPr>
        <w:t>original</w:t>
      </w:r>
      <w:r>
        <w:rPr>
          <w:lang w:val="en"/>
        </w:rPr>
        <w:t xml:space="preserve"> request)</w:t>
      </w:r>
    </w:p>
    <w:p w14:paraId="38591E3D" w14:textId="77777777" w:rsidR="00635CAF" w:rsidRDefault="00635CAF" w:rsidP="00635CAF">
      <w:pPr>
        <w:pStyle w:val="Heading2"/>
        <w:rPr>
          <w:lang w:val="en"/>
        </w:rPr>
      </w:pPr>
      <w:r>
        <w:rPr>
          <w:lang w:val="en"/>
        </w:rPr>
        <w:t>2. We wish to know to what extent Police Scotland have formally raised objections or requested specific traffic managment measures as a condition of approval in respect of the roll out of 20mph to the trunk route streets in the communities referred to in para 1.</w:t>
      </w:r>
    </w:p>
    <w:p w14:paraId="125FECBF" w14:textId="77777777" w:rsidR="00572F02" w:rsidRDefault="00572F02" w:rsidP="00572F02">
      <w:pPr>
        <w:rPr>
          <w:lang w:val="en"/>
        </w:rPr>
      </w:pPr>
      <w:r w:rsidRPr="00572F02">
        <w:rPr>
          <w:lang w:val="en"/>
        </w:rPr>
        <w:t>The application of 20 mph speed limits to particular roadways is within the role and remit of local authorities and Transport Scotland. F</w:t>
      </w:r>
      <w:r>
        <w:rPr>
          <w:lang w:val="en"/>
        </w:rPr>
        <w:t>O</w:t>
      </w:r>
      <w:r w:rsidRPr="00572F02">
        <w:rPr>
          <w:lang w:val="en"/>
        </w:rPr>
        <w:t xml:space="preserve">I requests regarding consultations on 20 mph limits, whilst involve communication with Police Scotland are better directed to Transport Scotland / Scottish Government. It is the primary role of Police Scotland to enforce instances of speeding within prescribed limits rather than law and national policy making in this area. This is the function of elected representatives, Scottish Government and Transport Scotland. </w:t>
      </w:r>
    </w:p>
    <w:p w14:paraId="4BB30A47" w14:textId="18C6816D" w:rsidR="00572F02" w:rsidRDefault="00572F02" w:rsidP="00572F02">
      <w:pPr>
        <w:rPr>
          <w:lang w:val="en"/>
        </w:rPr>
      </w:pPr>
      <w:r w:rsidRPr="00572F02">
        <w:rPr>
          <w:lang w:val="en"/>
        </w:rPr>
        <w:t xml:space="preserve">In terms of 20mph roll-out consultations, Police Scotland, along with other road safety partners, were and continue to be consulted by the Scottish Government / Transport Scotland at forums including the 20 mph Task Group and the Road Safety Operational Partnership Group and Strategic Partnership Board. This consultation is generally in broader terms rather than in relation to assessment of specific roadways. Transport Scotland asked local authorities to undertake assessment and classification of individual roadways / sections thereof in respect of 20 mph suitability and will be able to provide </w:t>
      </w:r>
      <w:r w:rsidRPr="00572F02">
        <w:rPr>
          <w:lang w:val="en"/>
        </w:rPr>
        <w:lastRenderedPageBreak/>
        <w:t>further information on request, including where these have been determined as not suitable for longer-term reductions.</w:t>
      </w:r>
    </w:p>
    <w:p w14:paraId="17BD9238" w14:textId="77777777" w:rsidR="00572F02" w:rsidRDefault="00572F02" w:rsidP="00572F02">
      <w:pPr>
        <w:pStyle w:val="Heading2"/>
        <w:rPr>
          <w:lang w:val="en"/>
        </w:rPr>
      </w:pPr>
    </w:p>
    <w:p w14:paraId="4DE9D709" w14:textId="4B6C6077" w:rsidR="00635CAF" w:rsidRDefault="00635CAF" w:rsidP="00572F02">
      <w:pPr>
        <w:pStyle w:val="Heading2"/>
        <w:rPr>
          <w:lang w:val="en"/>
        </w:rPr>
      </w:pPr>
      <w:r>
        <w:rPr>
          <w:lang w:val="en"/>
        </w:rPr>
        <w:t>3. We wish to know what progress Police Scotland have made in setting up a dash cam portal for the public to readily share with the force their evidential footage of traffic incidents.</w:t>
      </w:r>
    </w:p>
    <w:p w14:paraId="735F8167" w14:textId="77777777" w:rsidR="00572F02" w:rsidRPr="00572F02" w:rsidRDefault="00572F02" w:rsidP="00572F02">
      <w:pPr>
        <w:rPr>
          <w:lang w:val="en"/>
        </w:rPr>
      </w:pPr>
      <w:r w:rsidRPr="00572F02">
        <w:rPr>
          <w:lang w:val="en"/>
        </w:rPr>
        <w:t>Implementation of a standalone Dashcam portal has been concluded as not the most optimum route to create the capability for digital media submission by members of the public taking cognisance of Service Design, Resourcing Requirements, integrated approach and existing capability.</w:t>
      </w:r>
    </w:p>
    <w:p w14:paraId="31F43758" w14:textId="77777777" w:rsidR="00572F02" w:rsidRPr="00572F02" w:rsidRDefault="00572F02" w:rsidP="00572F02">
      <w:pPr>
        <w:rPr>
          <w:lang w:val="en"/>
        </w:rPr>
      </w:pPr>
      <w:r w:rsidRPr="00572F02">
        <w:rPr>
          <w:lang w:val="en"/>
        </w:rPr>
        <w:t>It is proposed that members of the public continue to contact Police Scotland via 999 (in an emergency), via 101 or by utilising ‘Contact Us’ facility on Police Scotland’s website.</w:t>
      </w:r>
    </w:p>
    <w:p w14:paraId="0C796304" w14:textId="27D84461" w:rsidR="00572F02" w:rsidRDefault="00572F02" w:rsidP="00572F02">
      <w:pPr>
        <w:rPr>
          <w:lang w:val="en"/>
        </w:rPr>
      </w:pPr>
      <w:r w:rsidRPr="00572F02">
        <w:rPr>
          <w:lang w:val="en"/>
        </w:rPr>
        <w:t>As Police Scotland seek to roll-out DESC (Digital Evidence Submission Capability) across the country, this will provide a modern and integrated method of digital evidence submission as proven through the pilot of DESC in Dundee.</w:t>
      </w:r>
    </w:p>
    <w:p w14:paraId="33011416" w14:textId="77777777" w:rsidR="00572F02" w:rsidRPr="00572F02" w:rsidRDefault="00572F02" w:rsidP="00572F02">
      <w:pPr>
        <w:rPr>
          <w:lang w:val="en"/>
        </w:rPr>
      </w:pPr>
    </w:p>
    <w:p w14:paraId="1EEB5C0C" w14:textId="77777777" w:rsidR="00635CAF" w:rsidRDefault="00635CAF" w:rsidP="00572F02">
      <w:pPr>
        <w:pStyle w:val="Heading2"/>
        <w:rPr>
          <w:lang w:val="en"/>
        </w:rPr>
      </w:pPr>
      <w:r>
        <w:rPr>
          <w:lang w:val="en"/>
        </w:rPr>
        <w:t>4. We wish to know to what extent Police Scotland has enforced 20mph limits by way of conditional offer of fixed penalty or by referral to the Procurator Fiscal.</w:t>
      </w:r>
    </w:p>
    <w:p w14:paraId="5F56277D" w14:textId="77777777" w:rsidR="00572F02" w:rsidRDefault="00572F02" w:rsidP="00572F02">
      <w:pPr>
        <w:pStyle w:val="Heading2"/>
        <w:rPr>
          <w:lang w:val="en"/>
        </w:rPr>
      </w:pPr>
      <w:r>
        <w:rPr>
          <w:lang w:val="en"/>
        </w:rPr>
        <w:t xml:space="preserve">6. We wish to know to what extent Police Scotland has enforced the trunk route 30mph limits in Crocketford and Springholm by way of conditional offer of fixed penalty or by referral to the Procurator Fiscal in the period since the horrific speed related HGV pile up in the centre of Crocketford.  </w:t>
      </w:r>
    </w:p>
    <w:p w14:paraId="3DED9ABD" w14:textId="536D5EB6" w:rsidR="00572F02" w:rsidRDefault="00572F02" w:rsidP="00572F02">
      <w:pPr>
        <w:rPr>
          <w:lang w:val="en"/>
        </w:rPr>
      </w:pPr>
      <w:r w:rsidRPr="00572F02">
        <w:rPr>
          <w:lang w:val="en"/>
        </w:rPr>
        <w:t>Unfortunately, I estimate that it would cost well in excess of the current FOI cost threshold of £600 to process your request.  I am therefore refusing to provide the information sought in terms of section 12(1) of the Act - Excessive Cost of Compliance</w:t>
      </w:r>
      <w:r>
        <w:rPr>
          <w:lang w:val="en"/>
        </w:rPr>
        <w:t xml:space="preserve">. </w:t>
      </w:r>
    </w:p>
    <w:p w14:paraId="521EB195" w14:textId="35F49975" w:rsidR="00572F02" w:rsidRDefault="00572F02" w:rsidP="00572F02">
      <w:pPr>
        <w:rPr>
          <w:lang w:val="en"/>
        </w:rPr>
      </w:pPr>
      <w:r>
        <w:rPr>
          <w:lang w:val="en"/>
        </w:rPr>
        <w:t xml:space="preserve">To explain, we are unable to search our system based on speed limit, this would require a manual review of each report to assess for relevance therefore, exceeding the cost threshold. </w:t>
      </w:r>
    </w:p>
    <w:p w14:paraId="463701CA" w14:textId="77777777" w:rsidR="00635CAF" w:rsidRDefault="00635CAF" w:rsidP="00572F02">
      <w:pPr>
        <w:pStyle w:val="Heading2"/>
        <w:rPr>
          <w:lang w:val="en"/>
        </w:rPr>
      </w:pPr>
      <w:r>
        <w:rPr>
          <w:lang w:val="en"/>
        </w:rPr>
        <w:lastRenderedPageBreak/>
        <w:t xml:space="preserve">5. We wish to know to what extent Police Scotland have supported the enforcement of the speed activated traffic lights in Springholm. This is how unfit for purpose they presently are with current legal unenforceability: </w:t>
      </w:r>
      <w:hyperlink r:id="rId11" w:history="1">
        <w:r>
          <w:rPr>
            <w:rStyle w:val="Hyperlink"/>
            <w:rFonts w:ascii="Calibri" w:hAnsi="Calibri" w:cs="Calibri"/>
            <w:color w:val="auto"/>
            <w:sz w:val="22"/>
            <w:szCs w:val="22"/>
            <w:lang w:val="en"/>
          </w:rPr>
          <w:t>https://youtu.be/SKanl4eGtXo</w:t>
        </w:r>
      </w:hyperlink>
      <w:r>
        <w:rPr>
          <w:lang w:val="en"/>
        </w:rPr>
        <w:t xml:space="preserve"> This toothlessness produces tens of thousands of incidents of red light running and has emasculated the signals compared to the continental versions with camera enforcement. </w:t>
      </w:r>
    </w:p>
    <w:p w14:paraId="34BDABB8" w14:textId="7506FAF2" w:rsidR="00255F1E" w:rsidRPr="00B11A55" w:rsidRDefault="00572F02" w:rsidP="00793DD5">
      <w:pPr>
        <w:tabs>
          <w:tab w:val="left" w:pos="5400"/>
        </w:tabs>
      </w:pPr>
      <w:r>
        <w:t xml:space="preserve">As per our previous response to Q1 and Q2, this is not something Police Scotland can answer and this line of questioning should be directed to the local authority for further information. </w:t>
      </w:r>
    </w:p>
    <w:p w14:paraId="34BDABBD" w14:textId="77777777" w:rsidR="00BF6B81" w:rsidRPr="00B11A55" w:rsidRDefault="00BF6B81" w:rsidP="00793DD5">
      <w:pPr>
        <w:tabs>
          <w:tab w:val="left" w:pos="5400"/>
        </w:tabs>
      </w:pPr>
    </w:p>
    <w:p w14:paraId="34BDABBE" w14:textId="320EAA83" w:rsidR="00496A08" w:rsidRPr="00BF6B81" w:rsidRDefault="00496A08" w:rsidP="00793DD5">
      <w:r>
        <w:t xml:space="preserve">If you require any further </w:t>
      </w:r>
      <w:r w:rsidRPr="00874BFD">
        <w:t>assistance</w:t>
      </w:r>
      <w:r w:rsidR="00645CFA">
        <w:t>,</w:t>
      </w:r>
      <w:r>
        <w:t xml:space="preserve"> please contact us quoting the reference above.</w:t>
      </w:r>
    </w:p>
    <w:p w14:paraId="34BDABBF" w14:textId="77777777" w:rsidR="00496A08" w:rsidRPr="007C470A" w:rsidRDefault="00496A08" w:rsidP="00793DD5">
      <w:r w:rsidRPr="007C470A">
        <w:t>You can request a review of this response within the next 40 working days</w:t>
      </w:r>
      <w:r>
        <w:t xml:space="preserve"> by</w:t>
      </w:r>
      <w:r w:rsidRPr="007C470A">
        <w:t xml:space="preserve"> </w:t>
      </w:r>
      <w:hyperlink r:id="rId12" w:history="1">
        <w:r>
          <w:rPr>
            <w:rStyle w:val="Hyperlink"/>
          </w:rPr>
          <w:t>email</w:t>
        </w:r>
      </w:hyperlink>
      <w:r w:rsidRPr="007C470A">
        <w:t xml:space="preserve"> or by letter (Information Management - FOI, Police Scotland, Clyde Gateway, 2 French Street, Dalmarnock, G40 4EH).  Requests must include the reason for your dissatisfaction.</w:t>
      </w:r>
    </w:p>
    <w:p w14:paraId="34BDABC0" w14:textId="77777777" w:rsidR="00496A08" w:rsidRPr="007C470A" w:rsidRDefault="00496A08" w:rsidP="00793DD5">
      <w:r w:rsidRPr="007C470A">
        <w:t xml:space="preserve">If you remain dissatisfied following our review response, you can appeal to the Office of the Scottish Information Commissioner (OSIC) within 6 months - </w:t>
      </w:r>
      <w:hyperlink r:id="rId13" w:history="1">
        <w:r w:rsidRPr="007C470A">
          <w:rPr>
            <w:rStyle w:val="Hyperlink"/>
          </w:rPr>
          <w:t>online</w:t>
        </w:r>
      </w:hyperlink>
      <w:r w:rsidRPr="007C470A">
        <w:t>,</w:t>
      </w:r>
      <w:r>
        <w:t xml:space="preserve"> by</w:t>
      </w:r>
      <w:r w:rsidRPr="007C470A">
        <w:t xml:space="preserve"> </w:t>
      </w:r>
      <w:hyperlink r:id="rId14" w:history="1">
        <w:r>
          <w:rPr>
            <w:rStyle w:val="Hyperlink"/>
          </w:rPr>
          <w:t>email</w:t>
        </w:r>
      </w:hyperlink>
      <w:r w:rsidRPr="007C470A">
        <w:t xml:space="preserve"> or by letter (OSIC, Kinburn Castle, Doubledykes Road, St Andrews, KY16 9DS).</w:t>
      </w:r>
    </w:p>
    <w:p w14:paraId="34BDABC1" w14:textId="77777777" w:rsidR="00B461B2" w:rsidRDefault="00496A08" w:rsidP="00793DD5">
      <w:r w:rsidRPr="007C470A">
        <w:t>Following an OSIC appeal, you can appeal to the Court of Session on a point of law only.</w:t>
      </w:r>
      <w:r w:rsidR="00D47E36">
        <w:t xml:space="preserve"> </w:t>
      </w:r>
    </w:p>
    <w:p w14:paraId="34BDABC2" w14:textId="77777777" w:rsidR="00B11A55" w:rsidRDefault="00B11A55" w:rsidP="00793DD5">
      <w:r>
        <w:t>T</w:t>
      </w:r>
      <w:r w:rsidRPr="007C470A">
        <w:t xml:space="preserve">his response will be </w:t>
      </w:r>
      <w:r>
        <w:t>added</w:t>
      </w:r>
      <w:r w:rsidRPr="007C470A">
        <w:t xml:space="preserve"> to our </w:t>
      </w:r>
      <w:hyperlink r:id="rId15" w:history="1">
        <w:r>
          <w:rPr>
            <w:rStyle w:val="Hyperlink"/>
          </w:rPr>
          <w:t>Disclosure Log</w:t>
        </w:r>
      </w:hyperlink>
      <w:r w:rsidRPr="007C470A">
        <w:t xml:space="preserve"> in seven days' time.</w:t>
      </w:r>
    </w:p>
    <w:p w14:paraId="34BDABC3" w14:textId="77777777" w:rsidR="007F490F" w:rsidRDefault="007F490F" w:rsidP="007F490F">
      <w:pPr>
        <w:jc w:val="both"/>
      </w:pPr>
      <w:r>
        <w:t>Every effort has been taken to ensure our response is as accessible as possible. If you require this response to be provided in an alternative format, please let us know.</w:t>
      </w:r>
    </w:p>
    <w:p w14:paraId="34BDABC4" w14:textId="77777777" w:rsidR="007F490F" w:rsidRDefault="007F490F" w:rsidP="00793DD5"/>
    <w:sectPr w:rsidR="007F490F" w:rsidSect="007F490F">
      <w:headerReference w:type="even" r:id="rId16"/>
      <w:headerReference w:type="default" r:id="rId17"/>
      <w:footerReference w:type="even" r:id="rId18"/>
      <w:footerReference w:type="default" r:id="rId19"/>
      <w:headerReference w:type="first" r:id="rId20"/>
      <w:footerReference w:type="first" r:id="rId21"/>
      <w:pgSz w:w="11906" w:h="16838"/>
      <w:pgMar w:top="1134" w:right="1134" w:bottom="1134" w:left="1134" w:header="283" w:footer="28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BDABC9" w14:textId="77777777" w:rsidR="00195CC4" w:rsidRDefault="00195CC4" w:rsidP="00491644">
      <w:r>
        <w:separator/>
      </w:r>
    </w:p>
  </w:endnote>
  <w:endnote w:type="continuationSeparator" w:id="0">
    <w:p w14:paraId="34BDABCA" w14:textId="77777777" w:rsidR="00195CC4" w:rsidRDefault="00195CC4" w:rsidP="0049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E" w14:textId="77777777" w:rsidR="00491644" w:rsidRDefault="00491644">
    <w:pPr>
      <w:pStyle w:val="Footer"/>
    </w:pPr>
  </w:p>
  <w:p w14:paraId="34BDABCF" w14:textId="16C1B7A2"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423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0" w14:textId="77777777" w:rsidR="00491644" w:rsidRPr="007F490F" w:rsidRDefault="00B461B2" w:rsidP="007F490F">
    <w:pPr>
      <w:pStyle w:val="Footer"/>
      <w:jc w:val="center"/>
      <w:rPr>
        <w:sz w:val="16"/>
        <w:szCs w:val="16"/>
      </w:rPr>
    </w:pPr>
    <w:r>
      <w:rPr>
        <w:sz w:val="16"/>
        <w:szCs w:val="16"/>
      </w:rPr>
      <w:t>scotland.police.uk</w:t>
    </w:r>
    <w:r w:rsidR="007F490F">
      <w:rPr>
        <w:sz w:val="16"/>
        <w:szCs w:val="16"/>
      </w:rPr>
      <w:tab/>
    </w:r>
    <w:r>
      <w:rPr>
        <w:noProof/>
        <w:sz w:val="16"/>
        <w:szCs w:val="16"/>
        <w:lang w:eastAsia="en-GB"/>
      </w:rPr>
      <w:drawing>
        <wp:inline distT="0" distB="0" distL="0" distR="0" wp14:anchorId="34BDABD6" wp14:editId="34BDABD7">
          <wp:extent cx="223520" cy="159385"/>
          <wp:effectExtent l="0" t="0" r="5080" b="0"/>
          <wp:docPr id="10" name="Picture 10" descr="36pt_twitter_ic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6pt_twitter_ico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3520" cy="159385"/>
                  </a:xfrm>
                  <a:prstGeom prst="rect">
                    <a:avLst/>
                  </a:prstGeom>
                  <a:noFill/>
                  <a:ln>
                    <a:noFill/>
                  </a:ln>
                </pic:spPr>
              </pic:pic>
            </a:graphicData>
          </a:graphic>
        </wp:inline>
      </w:drawing>
    </w:r>
    <w:r>
      <w:rPr>
        <w:sz w:val="16"/>
        <w:szCs w:val="16"/>
      </w:rPr>
      <w:t>@PoliceScotland</w:t>
    </w:r>
    <w:r w:rsidR="007F490F">
      <w:rPr>
        <w:sz w:val="16"/>
        <w:szCs w:val="16"/>
      </w:rPr>
      <w:tab/>
    </w:r>
    <w:r>
      <w:rPr>
        <w:sz w:val="16"/>
        <w:szCs w:val="16"/>
      </w:rPr>
      <w:t xml:space="preserve"> </w:t>
    </w:r>
    <w:r>
      <w:rPr>
        <w:noProof/>
        <w:sz w:val="16"/>
        <w:szCs w:val="16"/>
        <w:lang w:eastAsia="en-GB"/>
      </w:rPr>
      <w:drawing>
        <wp:inline distT="0" distB="0" distL="0" distR="0" wp14:anchorId="34BDABD8" wp14:editId="34BDABD9">
          <wp:extent cx="180975" cy="180975"/>
          <wp:effectExtent l="0" t="0" r="9525" b="9525"/>
          <wp:docPr id="11" name="Picture 11" descr="12pt_facebo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2pt_faceboo"/>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r>
      <w:rPr>
        <w:sz w:val="16"/>
        <w:szCs w:val="16"/>
      </w:rPr>
      <w:t xml:space="preserve"> PoliceScotland</w:t>
    </w:r>
  </w:p>
  <w:p w14:paraId="34BDABD1" w14:textId="2AB73BC1"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423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4" w14:textId="77777777" w:rsidR="00491644" w:rsidRDefault="00491644">
    <w:pPr>
      <w:pStyle w:val="Footer"/>
    </w:pPr>
  </w:p>
  <w:p w14:paraId="34BDABD5" w14:textId="79B81ABF" w:rsidR="00491644" w:rsidRDefault="00A25E93" w:rsidP="00491644">
    <w:pPr>
      <w:pStyle w:val="Foot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423B">
      <w:rPr>
        <w:rFonts w:ascii="Times New Roman" w:hAnsi="Times New Roman" w:cs="Times New Roman"/>
        <w:b/>
        <w:color w:val="FF0000"/>
      </w:rPr>
      <w:t>OFFICIAL</w:t>
    </w:r>
    <w:r>
      <w:rPr>
        <w:rFonts w:ascii="Times New Roman" w:hAnsi="Times New Roman" w:cs="Times New Roman"/>
        <w:b/>
        <w:color w:val="FF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BDABC7" w14:textId="77777777" w:rsidR="00195CC4" w:rsidRDefault="00195CC4" w:rsidP="00491644">
      <w:r>
        <w:separator/>
      </w:r>
    </w:p>
  </w:footnote>
  <w:footnote w:type="continuationSeparator" w:id="0">
    <w:p w14:paraId="34BDABC8" w14:textId="77777777" w:rsidR="00195CC4" w:rsidRDefault="00195CC4" w:rsidP="0049164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B" w14:textId="24715999"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423B">
      <w:rPr>
        <w:rFonts w:ascii="Times New Roman" w:hAnsi="Times New Roman" w:cs="Times New Roman"/>
        <w:b/>
        <w:color w:val="FF0000"/>
      </w:rPr>
      <w:t>OFFICIAL</w:t>
    </w:r>
    <w:r>
      <w:rPr>
        <w:rFonts w:ascii="Times New Roman" w:hAnsi="Times New Roman" w:cs="Times New Roman"/>
        <w:b/>
        <w:color w:val="FF0000"/>
      </w:rPr>
      <w:fldChar w:fldCharType="end"/>
    </w:r>
  </w:p>
  <w:p w14:paraId="34BDABCC" w14:textId="77777777" w:rsidR="00491644" w:rsidRDefault="0049164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CD" w14:textId="338FF1E0" w:rsidR="00491644" w:rsidRDefault="00A25E93" w:rsidP="00141533">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423B">
      <w:rPr>
        <w:rFonts w:ascii="Times New Roman" w:hAnsi="Times New Roman" w:cs="Times New Roman"/>
        <w:b/>
        <w:color w:val="FF0000"/>
      </w:rPr>
      <w:t>OFFICIAL</w:t>
    </w:r>
    <w:r>
      <w:rPr>
        <w:rFonts w:ascii="Times New Roman" w:hAnsi="Times New Roman" w:cs="Times New Roman"/>
        <w:b/>
        <w:color w:val="FF0000"/>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ABD2" w14:textId="38A8A6CD" w:rsidR="00491644" w:rsidRDefault="00A25E93" w:rsidP="00491644">
    <w:pPr>
      <w:pStyle w:val="Header"/>
      <w:jc w:val="center"/>
    </w:pPr>
    <w:r>
      <w:rPr>
        <w:rFonts w:ascii="Times New Roman" w:hAnsi="Times New Roman" w:cs="Times New Roman"/>
        <w:b/>
        <w:color w:val="FF0000"/>
      </w:rPr>
      <w:fldChar w:fldCharType="begin"/>
    </w:r>
    <w:r>
      <w:rPr>
        <w:rFonts w:ascii="Times New Roman" w:hAnsi="Times New Roman" w:cs="Times New Roman"/>
        <w:b/>
        <w:color w:val="FF0000"/>
      </w:rPr>
      <w:instrText xml:space="preserve"> DOCPROPERTY ClassificationMarking \* MERGEFORMAT </w:instrText>
    </w:r>
    <w:r>
      <w:rPr>
        <w:rFonts w:ascii="Times New Roman" w:hAnsi="Times New Roman" w:cs="Times New Roman"/>
        <w:b/>
        <w:color w:val="FF0000"/>
      </w:rPr>
      <w:fldChar w:fldCharType="separate"/>
    </w:r>
    <w:r w:rsidR="008F423B">
      <w:rPr>
        <w:rFonts w:ascii="Times New Roman" w:hAnsi="Times New Roman" w:cs="Times New Roman"/>
        <w:b/>
        <w:color w:val="FF0000"/>
      </w:rPr>
      <w:t>OFFICIAL</w:t>
    </w:r>
    <w:r>
      <w:rPr>
        <w:rFonts w:ascii="Times New Roman" w:hAnsi="Times New Roman" w:cs="Times New Roman"/>
        <w:b/>
        <w:color w:val="FF0000"/>
      </w:rPr>
      <w:fldChar w:fldCharType="end"/>
    </w:r>
  </w:p>
  <w:p w14:paraId="34BDABD3" w14:textId="77777777" w:rsidR="00491644" w:rsidRDefault="0049164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A51439F"/>
    <w:multiLevelType w:val="hybridMultilevel"/>
    <w:tmpl w:val="DB585DA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num w:numId="1" w16cid:durableId="1072387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20"/>
  <w:displayHorizontalDrawingGridEvery w:val="2"/>
  <w:displayVerticalDrawingGridEvery w:val="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95CC4"/>
    <w:rsid w:val="00090F3B"/>
    <w:rsid w:val="000E2F19"/>
    <w:rsid w:val="000E6526"/>
    <w:rsid w:val="00141533"/>
    <w:rsid w:val="001576DD"/>
    <w:rsid w:val="00167528"/>
    <w:rsid w:val="00195CC4"/>
    <w:rsid w:val="00207326"/>
    <w:rsid w:val="00253DF6"/>
    <w:rsid w:val="00255F1E"/>
    <w:rsid w:val="00332319"/>
    <w:rsid w:val="0036503B"/>
    <w:rsid w:val="003D6D03"/>
    <w:rsid w:val="003E12CA"/>
    <w:rsid w:val="004010DC"/>
    <w:rsid w:val="004341F0"/>
    <w:rsid w:val="00456324"/>
    <w:rsid w:val="00475460"/>
    <w:rsid w:val="00490317"/>
    <w:rsid w:val="00491644"/>
    <w:rsid w:val="00496A08"/>
    <w:rsid w:val="004E1605"/>
    <w:rsid w:val="004F653C"/>
    <w:rsid w:val="00540A52"/>
    <w:rsid w:val="00557306"/>
    <w:rsid w:val="00572F02"/>
    <w:rsid w:val="00635CAF"/>
    <w:rsid w:val="00645CFA"/>
    <w:rsid w:val="006D5799"/>
    <w:rsid w:val="00743BB0"/>
    <w:rsid w:val="00750D83"/>
    <w:rsid w:val="00752ED6"/>
    <w:rsid w:val="00785DBC"/>
    <w:rsid w:val="00793DD5"/>
    <w:rsid w:val="007D55F6"/>
    <w:rsid w:val="007F490F"/>
    <w:rsid w:val="0086779C"/>
    <w:rsid w:val="00874BFD"/>
    <w:rsid w:val="008964EF"/>
    <w:rsid w:val="008D59F6"/>
    <w:rsid w:val="008F423B"/>
    <w:rsid w:val="00915E01"/>
    <w:rsid w:val="009631A4"/>
    <w:rsid w:val="00977296"/>
    <w:rsid w:val="00A061E3"/>
    <w:rsid w:val="00A25E93"/>
    <w:rsid w:val="00A320FF"/>
    <w:rsid w:val="00A70AC0"/>
    <w:rsid w:val="00A84EA9"/>
    <w:rsid w:val="00AC443C"/>
    <w:rsid w:val="00AE741E"/>
    <w:rsid w:val="00B11A55"/>
    <w:rsid w:val="00B17211"/>
    <w:rsid w:val="00B461B2"/>
    <w:rsid w:val="00B654B6"/>
    <w:rsid w:val="00B71B3C"/>
    <w:rsid w:val="00BC389E"/>
    <w:rsid w:val="00BE1888"/>
    <w:rsid w:val="00BF6B81"/>
    <w:rsid w:val="00C077A8"/>
    <w:rsid w:val="00C14FF4"/>
    <w:rsid w:val="00C606A2"/>
    <w:rsid w:val="00C63872"/>
    <w:rsid w:val="00C84948"/>
    <w:rsid w:val="00CB3707"/>
    <w:rsid w:val="00CC705D"/>
    <w:rsid w:val="00CD0C53"/>
    <w:rsid w:val="00CF1111"/>
    <w:rsid w:val="00D05706"/>
    <w:rsid w:val="00D27DC5"/>
    <w:rsid w:val="00D44B13"/>
    <w:rsid w:val="00D47E36"/>
    <w:rsid w:val="00D7784F"/>
    <w:rsid w:val="00E55D79"/>
    <w:rsid w:val="00EE2373"/>
    <w:rsid w:val="00EF4761"/>
    <w:rsid w:val="00F21D44"/>
    <w:rsid w:val="00FC2DA7"/>
    <w:rsid w:val="00FE44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53249"/>
    <o:shapelayout v:ext="edit">
      <o:idmap v:ext="edit" data="1"/>
    </o:shapelayout>
  </w:shapeDefaults>
  <w:decimalSymbol w:val="."/>
  <w:listSeparator w:val=","/>
  <w14:docId w14:val="34BDABA2"/>
  <w15:chartTrackingRefBased/>
  <w15:docId w15:val="{F2AD0CF6-67EC-441F-84BB-037EBEF2AD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4"/>
        <w:lang w:val="en-GB" w:eastAsia="en-US" w:bidi="ar-SA"/>
      </w:rPr>
    </w:rPrDefault>
    <w:pPrDefault>
      <w:pPr>
        <w:spacing w:before="120" w:after="120" w:line="360" w:lineRule="auto"/>
      </w:pPr>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semiHidden="1" w:uiPriority="9" w:unhideWhenUsed="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rsid w:val="003E12CA"/>
    <w:pPr>
      <w:keepNext/>
      <w:keepLines/>
      <w:spacing w:before="240"/>
      <w:outlineLvl w:val="0"/>
    </w:pPr>
    <w:rPr>
      <w:rFonts w:eastAsiaTheme="majorEastAsia" w:cstheme="majorBidi"/>
      <w:b/>
      <w:sz w:val="36"/>
      <w:szCs w:val="32"/>
    </w:rPr>
  </w:style>
  <w:style w:type="paragraph" w:styleId="Heading2">
    <w:name w:val="heading 2"/>
    <w:aliases w:val="Question"/>
    <w:basedOn w:val="Normal"/>
    <w:next w:val="Normal"/>
    <w:link w:val="Heading2Char"/>
    <w:uiPriority w:val="9"/>
    <w:unhideWhenUsed/>
    <w:qFormat/>
    <w:rsid w:val="003E12CA"/>
    <w:pPr>
      <w:keepNext/>
      <w:keepLines/>
      <w:spacing w:before="40"/>
      <w:outlineLvl w:val="1"/>
    </w:pPr>
    <w:rPr>
      <w:rFonts w:eastAsiaTheme="majorEastAsia" w:cstheme="majorBidi"/>
      <w:b/>
      <w:color w:val="000000" w:themeColor="text1"/>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491644"/>
    <w:pPr>
      <w:tabs>
        <w:tab w:val="center" w:pos="4513"/>
        <w:tab w:val="right" w:pos="9026"/>
      </w:tabs>
    </w:pPr>
  </w:style>
  <w:style w:type="character" w:customStyle="1" w:styleId="HeaderChar">
    <w:name w:val="Header Char"/>
    <w:basedOn w:val="DefaultParagraphFont"/>
    <w:link w:val="Header"/>
    <w:uiPriority w:val="99"/>
    <w:rsid w:val="00491644"/>
  </w:style>
  <w:style w:type="paragraph" w:styleId="Footer">
    <w:name w:val="footer"/>
    <w:basedOn w:val="Normal"/>
    <w:link w:val="FooterChar"/>
    <w:uiPriority w:val="99"/>
    <w:unhideWhenUsed/>
    <w:rsid w:val="00491644"/>
    <w:pPr>
      <w:tabs>
        <w:tab w:val="center" w:pos="4513"/>
        <w:tab w:val="right" w:pos="9026"/>
      </w:tabs>
    </w:pPr>
  </w:style>
  <w:style w:type="character" w:customStyle="1" w:styleId="FooterChar">
    <w:name w:val="Footer Char"/>
    <w:basedOn w:val="DefaultParagraphFont"/>
    <w:link w:val="Footer"/>
    <w:uiPriority w:val="99"/>
    <w:rsid w:val="00491644"/>
  </w:style>
  <w:style w:type="character" w:styleId="Hyperlink">
    <w:name w:val="Hyperlink"/>
    <w:basedOn w:val="DefaultParagraphFont"/>
    <w:rsid w:val="00B461B2"/>
    <w:rPr>
      <w:color w:val="0000FF"/>
      <w:u w:val="single"/>
    </w:rPr>
  </w:style>
  <w:style w:type="paragraph" w:styleId="ListParagraph">
    <w:name w:val="List Paragraph"/>
    <w:basedOn w:val="Normal"/>
    <w:uiPriority w:val="34"/>
    <w:rsid w:val="00B461B2"/>
    <w:pPr>
      <w:ind w:left="720"/>
      <w:contextualSpacing/>
    </w:pPr>
  </w:style>
  <w:style w:type="table" w:styleId="TableGrid">
    <w:name w:val="Table Grid"/>
    <w:basedOn w:val="TableNormal"/>
    <w:uiPriority w:val="39"/>
    <w:rsid w:val="00BF6B8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47E36"/>
    <w:pPr>
      <w:autoSpaceDE w:val="0"/>
      <w:autoSpaceDN w:val="0"/>
      <w:adjustRightInd w:val="0"/>
    </w:pPr>
    <w:rPr>
      <w:rFonts w:eastAsia="Times New Roman"/>
      <w:color w:val="000000"/>
      <w:lang w:eastAsia="en-GB"/>
    </w:rPr>
  </w:style>
  <w:style w:type="character" w:customStyle="1" w:styleId="Heading1Char">
    <w:name w:val="Heading 1 Char"/>
    <w:basedOn w:val="DefaultParagraphFont"/>
    <w:link w:val="Heading1"/>
    <w:uiPriority w:val="9"/>
    <w:rsid w:val="003E12CA"/>
    <w:rPr>
      <w:rFonts w:eastAsiaTheme="majorEastAsia" w:cstheme="majorBidi"/>
      <w:b/>
      <w:sz w:val="36"/>
      <w:szCs w:val="32"/>
    </w:rPr>
  </w:style>
  <w:style w:type="character" w:customStyle="1" w:styleId="Heading2Char">
    <w:name w:val="Heading 2 Char"/>
    <w:aliases w:val="Question Char"/>
    <w:basedOn w:val="DefaultParagraphFont"/>
    <w:link w:val="Heading2"/>
    <w:uiPriority w:val="9"/>
    <w:rsid w:val="003E12CA"/>
    <w:rPr>
      <w:rFonts w:eastAsiaTheme="majorEastAsia" w:cstheme="majorBidi"/>
      <w:b/>
      <w:color w:val="000000" w:themeColor="text1"/>
      <w:szCs w:val="26"/>
    </w:rPr>
  </w:style>
  <w:style w:type="paragraph" w:styleId="Title">
    <w:name w:val="Title"/>
    <w:basedOn w:val="Normal"/>
    <w:next w:val="Normal"/>
    <w:link w:val="TitleChar"/>
    <w:uiPriority w:val="10"/>
    <w:rsid w:val="003E12CA"/>
    <w:pPr>
      <w:contextualSpacing/>
    </w:pPr>
    <w:rPr>
      <w:rFonts w:eastAsiaTheme="majorEastAsia" w:cstheme="majorBidi"/>
      <w:b/>
      <w:color w:val="000000" w:themeColor="text1"/>
      <w:spacing w:val="-10"/>
      <w:kern w:val="28"/>
      <w:sz w:val="28"/>
      <w:szCs w:val="56"/>
    </w:rPr>
  </w:style>
  <w:style w:type="character" w:customStyle="1" w:styleId="TitleChar">
    <w:name w:val="Title Char"/>
    <w:basedOn w:val="DefaultParagraphFont"/>
    <w:link w:val="Title"/>
    <w:uiPriority w:val="10"/>
    <w:rsid w:val="003E12CA"/>
    <w:rPr>
      <w:rFonts w:eastAsiaTheme="majorEastAsia" w:cstheme="majorBidi"/>
      <w:b/>
      <w:color w:val="000000" w:themeColor="text1"/>
      <w:spacing w:val="-10"/>
      <w:kern w:val="28"/>
      <w:sz w:val="28"/>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24732203">
      <w:bodyDiv w:val="1"/>
      <w:marLeft w:val="0"/>
      <w:marRight w:val="0"/>
      <w:marTop w:val="0"/>
      <w:marBottom w:val="0"/>
      <w:divBdr>
        <w:top w:val="none" w:sz="0" w:space="0" w:color="auto"/>
        <w:left w:val="none" w:sz="0" w:space="0" w:color="auto"/>
        <w:bottom w:val="none" w:sz="0" w:space="0" w:color="auto"/>
        <w:right w:val="none" w:sz="0" w:space="0" w:color="auto"/>
      </w:divBdr>
    </w:div>
    <w:div w:id="2120953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itspublicknowledge.info/Appeal"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mailto:foi@scotland.police.uk"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youtu.be/SKanl4eGtXo" TargetMode="External"/><Relationship Id="rId5" Type="http://schemas.openxmlformats.org/officeDocument/2006/relationships/styles" Target="styles.xml"/><Relationship Id="rId15" Type="http://schemas.openxmlformats.org/officeDocument/2006/relationships/hyperlink" Target="http://www.scotland.police.uk/access-to-information/freedom-of-information/disclosure-log" TargetMode="External"/><Relationship Id="rId23" Type="http://schemas.openxmlformats.org/officeDocument/2006/relationships/theme" Target="theme/theme1.xml"/><Relationship Id="rId10" Type="http://schemas.openxmlformats.org/officeDocument/2006/relationships/image" Target="media/image1.png"/><Relationship Id="rId19" Type="http://schemas.openxmlformats.org/officeDocument/2006/relationships/footer" Target="foot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enquiries@itspublicknowledge.info" TargetMode="External"/><Relationship Id="rId22" Type="http://schemas.openxmlformats.org/officeDocument/2006/relationships/fontTable" Target="fontTable.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71E8D9277E52E42A65F14B444D1F50A" ma:contentTypeVersion="4" ma:contentTypeDescription="Create a new document." ma:contentTypeScope="" ma:versionID="a320abec68b675da6da9f13150f9866b">
  <xsd:schema xmlns:xsd="http://www.w3.org/2001/XMLSchema" xmlns:xs="http://www.w3.org/2001/XMLSchema" xmlns:p="http://schemas.microsoft.com/office/2006/metadata/properties" xmlns:ns3="0e32d40b-a8f5-4c24-a46b-b72b5f0b9b52" targetNamespace="http://schemas.microsoft.com/office/2006/metadata/properties" ma:root="true" ma:fieldsID="02be8f78f69863e9c1f545f3f6c8191a" ns3:_="">
    <xsd:import namespace="0e32d40b-a8f5-4c24-a46b-b72b5f0b9b52"/>
    <xsd:element name="properties">
      <xsd:complexType>
        <xsd:sequence>
          <xsd:element name="documentManagement">
            <xsd:complexType>
              <xsd:all>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32d40b-a8f5-4c24-a46b-b72b5f0b9b52" elementFormDefault="qualified">
    <xsd:import namespace="http://schemas.microsoft.com/office/2006/documentManagement/types"/>
    <xsd:import namespace="http://schemas.microsoft.com/office/infopath/2007/PartnerControls"/>
    <xsd:element name="SharedWithUsers" ma:index="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ma:index="8"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088747-9EE9-4C97-A72C-48F0610652F3}">
  <ds:schemaRefs>
    <ds:schemaRef ds:uri="http://schemas.microsoft.com/sharepoint/v3/contenttype/forms"/>
  </ds:schemaRefs>
</ds:datastoreItem>
</file>

<file path=customXml/itemProps2.xml><?xml version="1.0" encoding="utf-8"?>
<ds:datastoreItem xmlns:ds="http://schemas.openxmlformats.org/officeDocument/2006/customXml" ds:itemID="{6E89AB99-1F31-46ED-9947-1C5A8A05E7F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e32d40b-a8f5-4c24-a46b-b72b5f0b9b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3B123AC-42E2-4EC8-B0BD-ED6743DFF6D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Pages>
  <Words>843</Words>
  <Characters>4810</Characters>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5642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2024-08-23T07:58:00Z</cp:lastPrinted>
  <dcterms:created xsi:type="dcterms:W3CDTF">2024-06-24T12:04:00Z</dcterms:created>
  <dcterms:modified xsi:type="dcterms:W3CDTF">2024-08-23T07:58:00Z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Name">
    <vt:lpwstr>OFFICIAL</vt:lpwstr>
  </property>
  <property fmtid="{D5CDD505-2E9C-101B-9397-08002B2CF9AE}" pid="3" name="ClassificationMarking">
    <vt:lpwstr>OFFICIAL</vt:lpwstr>
  </property>
  <property fmtid="{D5CDD505-2E9C-101B-9397-08002B2CF9AE}" pid="4" name="ClassificationMadeBy">
    <vt:lpwstr>SPNET\1514983</vt:lpwstr>
  </property>
  <property fmtid="{D5CDD505-2E9C-101B-9397-08002B2CF9AE}" pid="5" name="ClassificationMadeExternally">
    <vt:lpwstr>No</vt:lpwstr>
  </property>
  <property fmtid="{D5CDD505-2E9C-101B-9397-08002B2CF9AE}" pid="6" name="ClassificationMadeOn">
    <vt:filetime>2021-10-07T08:46:37Z</vt:filetime>
  </property>
  <property fmtid="{D5CDD505-2E9C-101B-9397-08002B2CF9AE}" pid="7" name="ContentTypeId">
    <vt:lpwstr>0x010100F71E8D9277E52E42A65F14B444D1F50A</vt:lpwstr>
  </property>
</Properties>
</file>