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89E30" w14:textId="3143C051" w:rsidR="00B35D11" w:rsidRPr="004D704C" w:rsidRDefault="00680616" w:rsidP="006D7683">
      <w:pPr>
        <w:pStyle w:val="Title"/>
        <w:rPr>
          <w:rFonts w:ascii="Arial" w:hAnsi="Arial" w:cs="Arial"/>
        </w:rPr>
      </w:pPr>
      <w:r w:rsidRPr="004D704C">
        <w:rPr>
          <w:rFonts w:ascii="Arial" w:hAnsi="Arial" w:cs="Arial"/>
        </w:rPr>
        <w:t>Aberdeenshire</w:t>
      </w:r>
      <w:r w:rsidR="00B35D11" w:rsidRPr="004D704C">
        <w:rPr>
          <w:rFonts w:ascii="Arial" w:hAnsi="Arial" w:cs="Arial"/>
        </w:rPr>
        <w:t xml:space="preserve"> Local Policing Plan </w:t>
      </w:r>
      <w:r w:rsidR="000729DE" w:rsidRPr="004D704C">
        <w:rPr>
          <w:rFonts w:ascii="Arial" w:hAnsi="Arial" w:cs="Arial"/>
        </w:rPr>
        <w:t>2023-26</w:t>
      </w:r>
    </w:p>
    <w:p w14:paraId="7CF89E32" w14:textId="77777777" w:rsidR="00410305" w:rsidRDefault="00410305" w:rsidP="00410305">
      <w:r>
        <w:br w:type="page"/>
      </w: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7CF89E34" w14:textId="77777777" w:rsidR="00E95467" w:rsidRPr="00E95467" w:rsidRDefault="00E95467">
          <w:pPr>
            <w:pStyle w:val="TOCHeading"/>
            <w:rPr>
              <w:rFonts w:cs="Arial"/>
              <w:b w:val="0"/>
            </w:rPr>
          </w:pPr>
          <w:r w:rsidRPr="00E95467">
            <w:rPr>
              <w:rFonts w:cs="Arial"/>
            </w:rPr>
            <w:t>Contents</w:t>
          </w:r>
        </w:p>
        <w:p w14:paraId="366C8B12" w14:textId="10D60F17" w:rsidR="006D7683"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0918" w:history="1">
            <w:r w:rsidR="006D7683" w:rsidRPr="00D35733">
              <w:rPr>
                <w:rStyle w:val="Hyperlink"/>
                <w:noProof/>
              </w:rPr>
              <w:t>Chief Constable’s Foreword</w:t>
            </w:r>
            <w:r w:rsidR="006D7683">
              <w:rPr>
                <w:noProof/>
                <w:webHidden/>
              </w:rPr>
              <w:tab/>
            </w:r>
            <w:r w:rsidR="006D7683">
              <w:rPr>
                <w:noProof/>
                <w:webHidden/>
              </w:rPr>
              <w:fldChar w:fldCharType="begin"/>
            </w:r>
            <w:r w:rsidR="006D7683">
              <w:rPr>
                <w:noProof/>
                <w:webHidden/>
              </w:rPr>
              <w:instrText xml:space="preserve"> PAGEREF _Toc141260918 \h </w:instrText>
            </w:r>
            <w:r w:rsidR="006D7683">
              <w:rPr>
                <w:noProof/>
                <w:webHidden/>
              </w:rPr>
            </w:r>
            <w:r w:rsidR="006D7683">
              <w:rPr>
                <w:noProof/>
                <w:webHidden/>
              </w:rPr>
              <w:fldChar w:fldCharType="separate"/>
            </w:r>
            <w:r w:rsidR="006D7683">
              <w:rPr>
                <w:noProof/>
                <w:webHidden/>
              </w:rPr>
              <w:t>5</w:t>
            </w:r>
            <w:r w:rsidR="006D7683">
              <w:rPr>
                <w:noProof/>
                <w:webHidden/>
              </w:rPr>
              <w:fldChar w:fldCharType="end"/>
            </w:r>
          </w:hyperlink>
        </w:p>
        <w:p w14:paraId="7D201531" w14:textId="7BF33256" w:rsidR="006D7683" w:rsidRDefault="006D7683">
          <w:pPr>
            <w:pStyle w:val="TOC2"/>
            <w:tabs>
              <w:tab w:val="right" w:leader="dot" w:pos="9016"/>
            </w:tabs>
            <w:rPr>
              <w:rFonts w:asciiTheme="minorHAnsi" w:eastAsiaTheme="minorEastAsia" w:hAnsiTheme="minorHAnsi"/>
              <w:noProof/>
              <w:sz w:val="22"/>
              <w:szCs w:val="22"/>
              <w:lang w:eastAsia="en-GB"/>
            </w:rPr>
          </w:pPr>
          <w:hyperlink w:anchor="_Toc141260919" w:history="1">
            <w:r w:rsidRPr="00D35733">
              <w:rPr>
                <w:rStyle w:val="Hyperlink"/>
                <w:noProof/>
              </w:rPr>
              <w:t>Divisional Commander’s Foreword</w:t>
            </w:r>
            <w:r>
              <w:rPr>
                <w:noProof/>
                <w:webHidden/>
              </w:rPr>
              <w:tab/>
            </w:r>
            <w:r>
              <w:rPr>
                <w:noProof/>
                <w:webHidden/>
              </w:rPr>
              <w:fldChar w:fldCharType="begin"/>
            </w:r>
            <w:r>
              <w:rPr>
                <w:noProof/>
                <w:webHidden/>
              </w:rPr>
              <w:instrText xml:space="preserve"> PAGEREF _Toc141260919 \h </w:instrText>
            </w:r>
            <w:r>
              <w:rPr>
                <w:noProof/>
                <w:webHidden/>
              </w:rPr>
            </w:r>
            <w:r>
              <w:rPr>
                <w:noProof/>
                <w:webHidden/>
              </w:rPr>
              <w:fldChar w:fldCharType="separate"/>
            </w:r>
            <w:r>
              <w:rPr>
                <w:noProof/>
                <w:webHidden/>
              </w:rPr>
              <w:t>7</w:t>
            </w:r>
            <w:r>
              <w:rPr>
                <w:noProof/>
                <w:webHidden/>
              </w:rPr>
              <w:fldChar w:fldCharType="end"/>
            </w:r>
          </w:hyperlink>
        </w:p>
        <w:p w14:paraId="52D9E8F8" w14:textId="40E5019C" w:rsidR="006D7683" w:rsidRDefault="006D7683">
          <w:pPr>
            <w:pStyle w:val="TOC2"/>
            <w:tabs>
              <w:tab w:val="right" w:leader="dot" w:pos="9016"/>
            </w:tabs>
            <w:rPr>
              <w:rFonts w:asciiTheme="minorHAnsi" w:eastAsiaTheme="minorEastAsia" w:hAnsiTheme="minorHAnsi"/>
              <w:noProof/>
              <w:sz w:val="22"/>
              <w:szCs w:val="22"/>
              <w:lang w:eastAsia="en-GB"/>
            </w:rPr>
          </w:pPr>
          <w:hyperlink w:anchor="_Toc141260920" w:history="1">
            <w:r w:rsidRPr="00D35733">
              <w:rPr>
                <w:rStyle w:val="Hyperlink"/>
                <w:noProof/>
              </w:rPr>
              <w:t>Introduction</w:t>
            </w:r>
            <w:r>
              <w:rPr>
                <w:noProof/>
                <w:webHidden/>
              </w:rPr>
              <w:tab/>
            </w:r>
            <w:r>
              <w:rPr>
                <w:noProof/>
                <w:webHidden/>
              </w:rPr>
              <w:fldChar w:fldCharType="begin"/>
            </w:r>
            <w:r>
              <w:rPr>
                <w:noProof/>
                <w:webHidden/>
              </w:rPr>
              <w:instrText xml:space="preserve"> PAGEREF _Toc141260920 \h </w:instrText>
            </w:r>
            <w:r>
              <w:rPr>
                <w:noProof/>
                <w:webHidden/>
              </w:rPr>
            </w:r>
            <w:r>
              <w:rPr>
                <w:noProof/>
                <w:webHidden/>
              </w:rPr>
              <w:fldChar w:fldCharType="separate"/>
            </w:r>
            <w:r>
              <w:rPr>
                <w:noProof/>
                <w:webHidden/>
              </w:rPr>
              <w:t>8</w:t>
            </w:r>
            <w:r>
              <w:rPr>
                <w:noProof/>
                <w:webHidden/>
              </w:rPr>
              <w:fldChar w:fldCharType="end"/>
            </w:r>
          </w:hyperlink>
        </w:p>
        <w:p w14:paraId="0CCB48CA" w14:textId="32C65EED" w:rsidR="006D7683" w:rsidRDefault="006D7683">
          <w:pPr>
            <w:pStyle w:val="TOC2"/>
            <w:tabs>
              <w:tab w:val="right" w:leader="dot" w:pos="9016"/>
            </w:tabs>
            <w:rPr>
              <w:rFonts w:asciiTheme="minorHAnsi" w:eastAsiaTheme="minorEastAsia" w:hAnsiTheme="minorHAnsi"/>
              <w:noProof/>
              <w:sz w:val="22"/>
              <w:szCs w:val="22"/>
              <w:lang w:eastAsia="en-GB"/>
            </w:rPr>
          </w:pPr>
          <w:hyperlink w:anchor="_Toc141260921" w:history="1">
            <w:r w:rsidRPr="00D35733">
              <w:rPr>
                <w:rStyle w:val="Hyperlink"/>
                <w:noProof/>
              </w:rPr>
              <w:t>National strategic alignment</w:t>
            </w:r>
            <w:r>
              <w:rPr>
                <w:noProof/>
                <w:webHidden/>
              </w:rPr>
              <w:tab/>
            </w:r>
            <w:r>
              <w:rPr>
                <w:noProof/>
                <w:webHidden/>
              </w:rPr>
              <w:fldChar w:fldCharType="begin"/>
            </w:r>
            <w:r>
              <w:rPr>
                <w:noProof/>
                <w:webHidden/>
              </w:rPr>
              <w:instrText xml:space="preserve"> PAGEREF _Toc141260921 \h </w:instrText>
            </w:r>
            <w:r>
              <w:rPr>
                <w:noProof/>
                <w:webHidden/>
              </w:rPr>
            </w:r>
            <w:r>
              <w:rPr>
                <w:noProof/>
                <w:webHidden/>
              </w:rPr>
              <w:fldChar w:fldCharType="separate"/>
            </w:r>
            <w:r>
              <w:rPr>
                <w:noProof/>
                <w:webHidden/>
              </w:rPr>
              <w:t>10</w:t>
            </w:r>
            <w:r>
              <w:rPr>
                <w:noProof/>
                <w:webHidden/>
              </w:rPr>
              <w:fldChar w:fldCharType="end"/>
            </w:r>
          </w:hyperlink>
        </w:p>
        <w:p w14:paraId="6DB426ED" w14:textId="25403CD9" w:rsidR="006D7683" w:rsidRDefault="006D7683">
          <w:pPr>
            <w:pStyle w:val="TOC2"/>
            <w:tabs>
              <w:tab w:val="right" w:leader="dot" w:pos="9016"/>
            </w:tabs>
            <w:rPr>
              <w:rFonts w:asciiTheme="minorHAnsi" w:eastAsiaTheme="minorEastAsia" w:hAnsiTheme="minorHAnsi"/>
              <w:noProof/>
              <w:sz w:val="22"/>
              <w:szCs w:val="22"/>
              <w:lang w:eastAsia="en-GB"/>
            </w:rPr>
          </w:pPr>
          <w:hyperlink w:anchor="_Toc141260922" w:history="1">
            <w:r w:rsidRPr="00D35733">
              <w:rPr>
                <w:rStyle w:val="Hyperlink"/>
                <w:noProof/>
              </w:rPr>
              <w:t>Police Scotland’s strategic objectives</w:t>
            </w:r>
            <w:r>
              <w:rPr>
                <w:noProof/>
                <w:webHidden/>
              </w:rPr>
              <w:tab/>
            </w:r>
            <w:r>
              <w:rPr>
                <w:noProof/>
                <w:webHidden/>
              </w:rPr>
              <w:fldChar w:fldCharType="begin"/>
            </w:r>
            <w:r>
              <w:rPr>
                <w:noProof/>
                <w:webHidden/>
              </w:rPr>
              <w:instrText xml:space="preserve"> PAGEREF _Toc141260922 \h </w:instrText>
            </w:r>
            <w:r>
              <w:rPr>
                <w:noProof/>
                <w:webHidden/>
              </w:rPr>
            </w:r>
            <w:r>
              <w:rPr>
                <w:noProof/>
                <w:webHidden/>
              </w:rPr>
              <w:fldChar w:fldCharType="separate"/>
            </w:r>
            <w:r>
              <w:rPr>
                <w:noProof/>
                <w:webHidden/>
              </w:rPr>
              <w:t>11</w:t>
            </w:r>
            <w:r>
              <w:rPr>
                <w:noProof/>
                <w:webHidden/>
              </w:rPr>
              <w:fldChar w:fldCharType="end"/>
            </w:r>
          </w:hyperlink>
        </w:p>
        <w:p w14:paraId="33463F1F" w14:textId="1ADD4B3E" w:rsidR="006D7683" w:rsidRDefault="006D7683">
          <w:pPr>
            <w:pStyle w:val="TOC2"/>
            <w:tabs>
              <w:tab w:val="right" w:leader="dot" w:pos="9016"/>
            </w:tabs>
            <w:rPr>
              <w:rFonts w:asciiTheme="minorHAnsi" w:eastAsiaTheme="minorEastAsia" w:hAnsiTheme="minorHAnsi"/>
              <w:noProof/>
              <w:sz w:val="22"/>
              <w:szCs w:val="22"/>
              <w:lang w:eastAsia="en-GB"/>
            </w:rPr>
          </w:pPr>
          <w:hyperlink w:anchor="_Toc141260923" w:history="1">
            <w:r w:rsidRPr="00D35733">
              <w:rPr>
                <w:rStyle w:val="Hyperlink"/>
                <w:noProof/>
              </w:rPr>
              <w:t>Local policing delivery context</w:t>
            </w:r>
            <w:r>
              <w:rPr>
                <w:noProof/>
                <w:webHidden/>
              </w:rPr>
              <w:tab/>
            </w:r>
            <w:r>
              <w:rPr>
                <w:noProof/>
                <w:webHidden/>
              </w:rPr>
              <w:fldChar w:fldCharType="begin"/>
            </w:r>
            <w:r>
              <w:rPr>
                <w:noProof/>
                <w:webHidden/>
              </w:rPr>
              <w:instrText xml:space="preserve"> PAGEREF _Toc141260923 \h </w:instrText>
            </w:r>
            <w:r>
              <w:rPr>
                <w:noProof/>
                <w:webHidden/>
              </w:rPr>
            </w:r>
            <w:r>
              <w:rPr>
                <w:noProof/>
                <w:webHidden/>
              </w:rPr>
              <w:fldChar w:fldCharType="separate"/>
            </w:r>
            <w:r>
              <w:rPr>
                <w:noProof/>
                <w:webHidden/>
              </w:rPr>
              <w:t>12</w:t>
            </w:r>
            <w:r>
              <w:rPr>
                <w:noProof/>
                <w:webHidden/>
              </w:rPr>
              <w:fldChar w:fldCharType="end"/>
            </w:r>
          </w:hyperlink>
        </w:p>
        <w:p w14:paraId="28F046D4" w14:textId="2C6B068F" w:rsidR="006D7683" w:rsidRDefault="006D7683">
          <w:pPr>
            <w:pStyle w:val="TOC2"/>
            <w:tabs>
              <w:tab w:val="right" w:leader="dot" w:pos="9016"/>
            </w:tabs>
            <w:rPr>
              <w:rFonts w:asciiTheme="minorHAnsi" w:eastAsiaTheme="minorEastAsia" w:hAnsiTheme="minorHAnsi"/>
              <w:noProof/>
              <w:sz w:val="22"/>
              <w:szCs w:val="22"/>
              <w:lang w:eastAsia="en-GB"/>
            </w:rPr>
          </w:pPr>
          <w:hyperlink w:anchor="_Toc141260924" w:history="1">
            <w:r w:rsidRPr="00D35733">
              <w:rPr>
                <w:rStyle w:val="Hyperlink"/>
                <w:noProof/>
              </w:rPr>
              <w:t>Local priorities</w:t>
            </w:r>
            <w:r>
              <w:rPr>
                <w:noProof/>
                <w:webHidden/>
              </w:rPr>
              <w:tab/>
            </w:r>
            <w:r>
              <w:rPr>
                <w:noProof/>
                <w:webHidden/>
              </w:rPr>
              <w:fldChar w:fldCharType="begin"/>
            </w:r>
            <w:r>
              <w:rPr>
                <w:noProof/>
                <w:webHidden/>
              </w:rPr>
              <w:instrText xml:space="preserve"> PAGEREF _Toc141260924 \h </w:instrText>
            </w:r>
            <w:r>
              <w:rPr>
                <w:noProof/>
                <w:webHidden/>
              </w:rPr>
            </w:r>
            <w:r>
              <w:rPr>
                <w:noProof/>
                <w:webHidden/>
              </w:rPr>
              <w:fldChar w:fldCharType="separate"/>
            </w:r>
            <w:r>
              <w:rPr>
                <w:noProof/>
                <w:webHidden/>
              </w:rPr>
              <w:t>13</w:t>
            </w:r>
            <w:r>
              <w:rPr>
                <w:noProof/>
                <w:webHidden/>
              </w:rPr>
              <w:fldChar w:fldCharType="end"/>
            </w:r>
          </w:hyperlink>
        </w:p>
        <w:p w14:paraId="24DA0032" w14:textId="48416D4E" w:rsidR="006D7683" w:rsidRDefault="006D7683">
          <w:pPr>
            <w:pStyle w:val="TOC3"/>
            <w:tabs>
              <w:tab w:val="right" w:leader="dot" w:pos="9016"/>
            </w:tabs>
            <w:rPr>
              <w:rFonts w:asciiTheme="minorHAnsi" w:eastAsiaTheme="minorEastAsia" w:hAnsiTheme="minorHAnsi"/>
              <w:noProof/>
              <w:sz w:val="22"/>
              <w:szCs w:val="22"/>
              <w:lang w:eastAsia="en-GB"/>
            </w:rPr>
          </w:pPr>
          <w:hyperlink w:anchor="_Toc141260925" w:history="1">
            <w:r w:rsidRPr="00D35733">
              <w:rPr>
                <w:rStyle w:val="Hyperlink"/>
                <w:noProof/>
              </w:rPr>
              <w:t>Protecting Vulnerable People</w:t>
            </w:r>
            <w:r>
              <w:rPr>
                <w:noProof/>
                <w:webHidden/>
              </w:rPr>
              <w:tab/>
            </w:r>
            <w:r>
              <w:rPr>
                <w:noProof/>
                <w:webHidden/>
              </w:rPr>
              <w:fldChar w:fldCharType="begin"/>
            </w:r>
            <w:r>
              <w:rPr>
                <w:noProof/>
                <w:webHidden/>
              </w:rPr>
              <w:instrText xml:space="preserve"> PAGEREF _Toc141260925 \h </w:instrText>
            </w:r>
            <w:r>
              <w:rPr>
                <w:noProof/>
                <w:webHidden/>
              </w:rPr>
            </w:r>
            <w:r>
              <w:rPr>
                <w:noProof/>
                <w:webHidden/>
              </w:rPr>
              <w:fldChar w:fldCharType="separate"/>
            </w:r>
            <w:r>
              <w:rPr>
                <w:noProof/>
                <w:webHidden/>
              </w:rPr>
              <w:t>14</w:t>
            </w:r>
            <w:r>
              <w:rPr>
                <w:noProof/>
                <w:webHidden/>
              </w:rPr>
              <w:fldChar w:fldCharType="end"/>
            </w:r>
          </w:hyperlink>
        </w:p>
        <w:p w14:paraId="5A463516" w14:textId="6E921C0C" w:rsidR="006D7683" w:rsidRDefault="006D7683">
          <w:pPr>
            <w:pStyle w:val="TOC3"/>
            <w:tabs>
              <w:tab w:val="right" w:leader="dot" w:pos="9016"/>
            </w:tabs>
            <w:rPr>
              <w:rFonts w:asciiTheme="minorHAnsi" w:eastAsiaTheme="minorEastAsia" w:hAnsiTheme="minorHAnsi"/>
              <w:noProof/>
              <w:sz w:val="22"/>
              <w:szCs w:val="22"/>
              <w:lang w:eastAsia="en-GB"/>
            </w:rPr>
          </w:pPr>
          <w:hyperlink w:anchor="_Toc141260926" w:history="1">
            <w:r w:rsidRPr="00D35733">
              <w:rPr>
                <w:rStyle w:val="Hyperlink"/>
                <w:noProof/>
              </w:rPr>
              <w:t>Serious Organised Crime</w:t>
            </w:r>
            <w:r>
              <w:rPr>
                <w:noProof/>
                <w:webHidden/>
              </w:rPr>
              <w:tab/>
            </w:r>
            <w:r>
              <w:rPr>
                <w:noProof/>
                <w:webHidden/>
              </w:rPr>
              <w:fldChar w:fldCharType="begin"/>
            </w:r>
            <w:r>
              <w:rPr>
                <w:noProof/>
                <w:webHidden/>
              </w:rPr>
              <w:instrText xml:space="preserve"> PAGEREF _Toc141260926 \h </w:instrText>
            </w:r>
            <w:r>
              <w:rPr>
                <w:noProof/>
                <w:webHidden/>
              </w:rPr>
            </w:r>
            <w:r>
              <w:rPr>
                <w:noProof/>
                <w:webHidden/>
              </w:rPr>
              <w:fldChar w:fldCharType="separate"/>
            </w:r>
            <w:r>
              <w:rPr>
                <w:noProof/>
                <w:webHidden/>
              </w:rPr>
              <w:t>17</w:t>
            </w:r>
            <w:r>
              <w:rPr>
                <w:noProof/>
                <w:webHidden/>
              </w:rPr>
              <w:fldChar w:fldCharType="end"/>
            </w:r>
          </w:hyperlink>
        </w:p>
        <w:p w14:paraId="526F6C4D" w14:textId="558DC9F2" w:rsidR="006D7683" w:rsidRDefault="006D7683">
          <w:pPr>
            <w:pStyle w:val="TOC3"/>
            <w:tabs>
              <w:tab w:val="right" w:leader="dot" w:pos="9016"/>
            </w:tabs>
            <w:rPr>
              <w:rFonts w:asciiTheme="minorHAnsi" w:eastAsiaTheme="minorEastAsia" w:hAnsiTheme="minorHAnsi"/>
              <w:noProof/>
              <w:sz w:val="22"/>
              <w:szCs w:val="22"/>
              <w:lang w:eastAsia="en-GB"/>
            </w:rPr>
          </w:pPr>
          <w:hyperlink w:anchor="_Toc141260927" w:history="1">
            <w:r w:rsidRPr="00D35733">
              <w:rPr>
                <w:rStyle w:val="Hyperlink"/>
                <w:noProof/>
              </w:rPr>
              <w:t>Antisocial Behaviour, Violence and Disorder</w:t>
            </w:r>
            <w:r>
              <w:rPr>
                <w:noProof/>
                <w:webHidden/>
              </w:rPr>
              <w:tab/>
            </w:r>
            <w:r>
              <w:rPr>
                <w:noProof/>
                <w:webHidden/>
              </w:rPr>
              <w:fldChar w:fldCharType="begin"/>
            </w:r>
            <w:r>
              <w:rPr>
                <w:noProof/>
                <w:webHidden/>
              </w:rPr>
              <w:instrText xml:space="preserve"> PAGEREF _Toc141260927 \h </w:instrText>
            </w:r>
            <w:r>
              <w:rPr>
                <w:noProof/>
                <w:webHidden/>
              </w:rPr>
            </w:r>
            <w:r>
              <w:rPr>
                <w:noProof/>
                <w:webHidden/>
              </w:rPr>
              <w:fldChar w:fldCharType="separate"/>
            </w:r>
            <w:r>
              <w:rPr>
                <w:noProof/>
                <w:webHidden/>
              </w:rPr>
              <w:t>20</w:t>
            </w:r>
            <w:r>
              <w:rPr>
                <w:noProof/>
                <w:webHidden/>
              </w:rPr>
              <w:fldChar w:fldCharType="end"/>
            </w:r>
          </w:hyperlink>
        </w:p>
        <w:p w14:paraId="179AA19D" w14:textId="297C6286" w:rsidR="006D7683" w:rsidRDefault="006D7683">
          <w:pPr>
            <w:pStyle w:val="TOC3"/>
            <w:tabs>
              <w:tab w:val="right" w:leader="dot" w:pos="9016"/>
            </w:tabs>
            <w:rPr>
              <w:rFonts w:asciiTheme="minorHAnsi" w:eastAsiaTheme="minorEastAsia" w:hAnsiTheme="minorHAnsi"/>
              <w:noProof/>
              <w:sz w:val="22"/>
              <w:szCs w:val="22"/>
              <w:lang w:eastAsia="en-GB"/>
            </w:rPr>
          </w:pPr>
          <w:hyperlink w:anchor="_Toc141260928" w:history="1">
            <w:r w:rsidRPr="00D35733">
              <w:rPr>
                <w:rStyle w:val="Hyperlink"/>
                <w:noProof/>
              </w:rPr>
              <w:t>Road Safety and Road Crime</w:t>
            </w:r>
            <w:r>
              <w:rPr>
                <w:noProof/>
                <w:webHidden/>
              </w:rPr>
              <w:tab/>
            </w:r>
            <w:r>
              <w:rPr>
                <w:noProof/>
                <w:webHidden/>
              </w:rPr>
              <w:fldChar w:fldCharType="begin"/>
            </w:r>
            <w:r>
              <w:rPr>
                <w:noProof/>
                <w:webHidden/>
              </w:rPr>
              <w:instrText xml:space="preserve"> PAGEREF _Toc141260928 \h </w:instrText>
            </w:r>
            <w:r>
              <w:rPr>
                <w:noProof/>
                <w:webHidden/>
              </w:rPr>
            </w:r>
            <w:r>
              <w:rPr>
                <w:noProof/>
                <w:webHidden/>
              </w:rPr>
              <w:fldChar w:fldCharType="separate"/>
            </w:r>
            <w:r>
              <w:rPr>
                <w:noProof/>
                <w:webHidden/>
              </w:rPr>
              <w:t>23</w:t>
            </w:r>
            <w:r>
              <w:rPr>
                <w:noProof/>
                <w:webHidden/>
              </w:rPr>
              <w:fldChar w:fldCharType="end"/>
            </w:r>
          </w:hyperlink>
        </w:p>
        <w:p w14:paraId="2236BD22" w14:textId="222F54CA" w:rsidR="006D7683" w:rsidRDefault="006D7683">
          <w:pPr>
            <w:pStyle w:val="TOC3"/>
            <w:tabs>
              <w:tab w:val="right" w:leader="dot" w:pos="9016"/>
            </w:tabs>
            <w:rPr>
              <w:rFonts w:asciiTheme="minorHAnsi" w:eastAsiaTheme="minorEastAsia" w:hAnsiTheme="minorHAnsi"/>
              <w:noProof/>
              <w:sz w:val="22"/>
              <w:szCs w:val="22"/>
              <w:lang w:eastAsia="en-GB"/>
            </w:rPr>
          </w:pPr>
          <w:hyperlink w:anchor="_Toc141260929" w:history="1">
            <w:r w:rsidRPr="00D35733">
              <w:rPr>
                <w:rStyle w:val="Hyperlink"/>
                <w:noProof/>
              </w:rPr>
              <w:t>Acquisitive Crime</w:t>
            </w:r>
            <w:r>
              <w:rPr>
                <w:noProof/>
                <w:webHidden/>
              </w:rPr>
              <w:tab/>
            </w:r>
            <w:r>
              <w:rPr>
                <w:noProof/>
                <w:webHidden/>
              </w:rPr>
              <w:fldChar w:fldCharType="begin"/>
            </w:r>
            <w:r>
              <w:rPr>
                <w:noProof/>
                <w:webHidden/>
              </w:rPr>
              <w:instrText xml:space="preserve"> PAGEREF _Toc141260929 \h </w:instrText>
            </w:r>
            <w:r>
              <w:rPr>
                <w:noProof/>
                <w:webHidden/>
              </w:rPr>
            </w:r>
            <w:r>
              <w:rPr>
                <w:noProof/>
                <w:webHidden/>
              </w:rPr>
              <w:fldChar w:fldCharType="separate"/>
            </w:r>
            <w:r>
              <w:rPr>
                <w:noProof/>
                <w:webHidden/>
              </w:rPr>
              <w:t>25</w:t>
            </w:r>
            <w:r>
              <w:rPr>
                <w:noProof/>
                <w:webHidden/>
              </w:rPr>
              <w:fldChar w:fldCharType="end"/>
            </w:r>
          </w:hyperlink>
        </w:p>
        <w:p w14:paraId="29028490" w14:textId="07920512" w:rsidR="006D7683" w:rsidRDefault="006D7683">
          <w:pPr>
            <w:pStyle w:val="TOC3"/>
            <w:tabs>
              <w:tab w:val="right" w:leader="dot" w:pos="9016"/>
            </w:tabs>
            <w:rPr>
              <w:rFonts w:asciiTheme="minorHAnsi" w:eastAsiaTheme="minorEastAsia" w:hAnsiTheme="minorHAnsi"/>
              <w:noProof/>
              <w:sz w:val="22"/>
              <w:szCs w:val="22"/>
              <w:lang w:eastAsia="en-GB"/>
            </w:rPr>
          </w:pPr>
          <w:hyperlink w:anchor="_Toc141260930" w:history="1">
            <w:r w:rsidRPr="00D35733">
              <w:rPr>
                <w:rStyle w:val="Hyperlink"/>
                <w:noProof/>
              </w:rPr>
              <w:t>Counter Terrorism &amp; Domestic Extremism</w:t>
            </w:r>
            <w:r>
              <w:rPr>
                <w:noProof/>
                <w:webHidden/>
              </w:rPr>
              <w:tab/>
            </w:r>
            <w:r>
              <w:rPr>
                <w:noProof/>
                <w:webHidden/>
              </w:rPr>
              <w:fldChar w:fldCharType="begin"/>
            </w:r>
            <w:r>
              <w:rPr>
                <w:noProof/>
                <w:webHidden/>
              </w:rPr>
              <w:instrText xml:space="preserve"> PAGEREF _Toc141260930 \h </w:instrText>
            </w:r>
            <w:r>
              <w:rPr>
                <w:noProof/>
                <w:webHidden/>
              </w:rPr>
            </w:r>
            <w:r>
              <w:rPr>
                <w:noProof/>
                <w:webHidden/>
              </w:rPr>
              <w:fldChar w:fldCharType="separate"/>
            </w:r>
            <w:r>
              <w:rPr>
                <w:noProof/>
                <w:webHidden/>
              </w:rPr>
              <w:t>27</w:t>
            </w:r>
            <w:r>
              <w:rPr>
                <w:noProof/>
                <w:webHidden/>
              </w:rPr>
              <w:fldChar w:fldCharType="end"/>
            </w:r>
          </w:hyperlink>
        </w:p>
        <w:p w14:paraId="60A45F87" w14:textId="206DDF3C" w:rsidR="006D7683" w:rsidRDefault="006D7683">
          <w:pPr>
            <w:pStyle w:val="TOC3"/>
            <w:tabs>
              <w:tab w:val="right" w:leader="dot" w:pos="9016"/>
            </w:tabs>
            <w:rPr>
              <w:rFonts w:asciiTheme="minorHAnsi" w:eastAsiaTheme="minorEastAsia" w:hAnsiTheme="minorHAnsi"/>
              <w:noProof/>
              <w:sz w:val="22"/>
              <w:szCs w:val="22"/>
              <w:lang w:eastAsia="en-GB"/>
            </w:rPr>
          </w:pPr>
          <w:hyperlink w:anchor="_Toc141260931" w:history="1">
            <w:r w:rsidRPr="00D35733">
              <w:rPr>
                <w:rStyle w:val="Hyperlink"/>
                <w:rFonts w:eastAsia="Times New Roman"/>
                <w:noProof/>
              </w:rPr>
              <w:t>Our people are supported through a positive working environment, enabling them to serve the public</w:t>
            </w:r>
            <w:r>
              <w:rPr>
                <w:noProof/>
                <w:webHidden/>
              </w:rPr>
              <w:tab/>
            </w:r>
            <w:r>
              <w:rPr>
                <w:noProof/>
                <w:webHidden/>
              </w:rPr>
              <w:fldChar w:fldCharType="begin"/>
            </w:r>
            <w:r>
              <w:rPr>
                <w:noProof/>
                <w:webHidden/>
              </w:rPr>
              <w:instrText xml:space="preserve"> PAGEREF _Toc141260931 \h </w:instrText>
            </w:r>
            <w:r>
              <w:rPr>
                <w:noProof/>
                <w:webHidden/>
              </w:rPr>
            </w:r>
            <w:r>
              <w:rPr>
                <w:noProof/>
                <w:webHidden/>
              </w:rPr>
              <w:fldChar w:fldCharType="separate"/>
            </w:r>
            <w:r>
              <w:rPr>
                <w:noProof/>
                <w:webHidden/>
              </w:rPr>
              <w:t>30</w:t>
            </w:r>
            <w:r>
              <w:rPr>
                <w:noProof/>
                <w:webHidden/>
              </w:rPr>
              <w:fldChar w:fldCharType="end"/>
            </w:r>
          </w:hyperlink>
        </w:p>
        <w:p w14:paraId="1CF1A85E" w14:textId="7DC64DE4" w:rsidR="006D7683" w:rsidRDefault="006D7683">
          <w:pPr>
            <w:pStyle w:val="TOC3"/>
            <w:tabs>
              <w:tab w:val="right" w:leader="dot" w:pos="9016"/>
            </w:tabs>
            <w:rPr>
              <w:rFonts w:asciiTheme="minorHAnsi" w:eastAsiaTheme="minorEastAsia" w:hAnsiTheme="minorHAnsi"/>
              <w:noProof/>
              <w:sz w:val="22"/>
              <w:szCs w:val="22"/>
              <w:lang w:eastAsia="en-GB"/>
            </w:rPr>
          </w:pPr>
          <w:hyperlink w:anchor="_Toc141260932" w:history="1">
            <w:r w:rsidRPr="00D35733">
              <w:rPr>
                <w:rStyle w:val="Hyperlink"/>
                <w:rFonts w:eastAsia="Times New Roman"/>
                <w:noProof/>
              </w:rPr>
              <w:t>Police Scotland is sustainable, adaptable and prepared for future challenges</w:t>
            </w:r>
            <w:r>
              <w:rPr>
                <w:noProof/>
                <w:webHidden/>
              </w:rPr>
              <w:tab/>
            </w:r>
            <w:r>
              <w:rPr>
                <w:noProof/>
                <w:webHidden/>
              </w:rPr>
              <w:fldChar w:fldCharType="begin"/>
            </w:r>
            <w:r>
              <w:rPr>
                <w:noProof/>
                <w:webHidden/>
              </w:rPr>
              <w:instrText xml:space="preserve"> PAGEREF _Toc141260932 \h </w:instrText>
            </w:r>
            <w:r>
              <w:rPr>
                <w:noProof/>
                <w:webHidden/>
              </w:rPr>
            </w:r>
            <w:r>
              <w:rPr>
                <w:noProof/>
                <w:webHidden/>
              </w:rPr>
              <w:fldChar w:fldCharType="separate"/>
            </w:r>
            <w:r>
              <w:rPr>
                <w:noProof/>
                <w:webHidden/>
              </w:rPr>
              <w:t>31</w:t>
            </w:r>
            <w:r>
              <w:rPr>
                <w:noProof/>
                <w:webHidden/>
              </w:rPr>
              <w:fldChar w:fldCharType="end"/>
            </w:r>
          </w:hyperlink>
        </w:p>
        <w:p w14:paraId="7DD4EE51" w14:textId="0FBED238" w:rsidR="006D7683" w:rsidRDefault="006D7683">
          <w:pPr>
            <w:pStyle w:val="TOC2"/>
            <w:tabs>
              <w:tab w:val="right" w:leader="dot" w:pos="9016"/>
            </w:tabs>
            <w:rPr>
              <w:rFonts w:asciiTheme="minorHAnsi" w:eastAsiaTheme="minorEastAsia" w:hAnsiTheme="minorHAnsi"/>
              <w:noProof/>
              <w:sz w:val="22"/>
              <w:szCs w:val="22"/>
              <w:lang w:eastAsia="en-GB"/>
            </w:rPr>
          </w:pPr>
          <w:hyperlink w:anchor="_Toc141260933" w:history="1">
            <w:r w:rsidRPr="00D35733">
              <w:rPr>
                <w:rStyle w:val="Hyperlink"/>
                <w:noProof/>
              </w:rPr>
              <w:t>Governance and performance</w:t>
            </w:r>
            <w:r>
              <w:rPr>
                <w:noProof/>
                <w:webHidden/>
              </w:rPr>
              <w:tab/>
            </w:r>
            <w:r>
              <w:rPr>
                <w:noProof/>
                <w:webHidden/>
              </w:rPr>
              <w:fldChar w:fldCharType="begin"/>
            </w:r>
            <w:r>
              <w:rPr>
                <w:noProof/>
                <w:webHidden/>
              </w:rPr>
              <w:instrText xml:space="preserve"> PAGEREF _Toc141260933 \h </w:instrText>
            </w:r>
            <w:r>
              <w:rPr>
                <w:noProof/>
                <w:webHidden/>
              </w:rPr>
            </w:r>
            <w:r>
              <w:rPr>
                <w:noProof/>
                <w:webHidden/>
              </w:rPr>
              <w:fldChar w:fldCharType="separate"/>
            </w:r>
            <w:r>
              <w:rPr>
                <w:noProof/>
                <w:webHidden/>
              </w:rPr>
              <w:t>32</w:t>
            </w:r>
            <w:r>
              <w:rPr>
                <w:noProof/>
                <w:webHidden/>
              </w:rPr>
              <w:fldChar w:fldCharType="end"/>
            </w:r>
          </w:hyperlink>
        </w:p>
        <w:p w14:paraId="6CC7A743" w14:textId="533287AA" w:rsidR="006D7683" w:rsidRDefault="006D7683">
          <w:pPr>
            <w:pStyle w:val="TOC2"/>
            <w:tabs>
              <w:tab w:val="right" w:leader="dot" w:pos="9016"/>
            </w:tabs>
            <w:rPr>
              <w:rFonts w:asciiTheme="minorHAnsi" w:eastAsiaTheme="minorEastAsia" w:hAnsiTheme="minorHAnsi"/>
              <w:noProof/>
              <w:sz w:val="22"/>
              <w:szCs w:val="22"/>
              <w:lang w:eastAsia="en-GB"/>
            </w:rPr>
          </w:pPr>
          <w:hyperlink w:anchor="_Toc141260934" w:history="1">
            <w:r w:rsidRPr="00D35733">
              <w:rPr>
                <w:rStyle w:val="Hyperlink"/>
                <w:noProof/>
              </w:rPr>
              <w:t>Equality, diversity and inclusion</w:t>
            </w:r>
            <w:r>
              <w:rPr>
                <w:noProof/>
                <w:webHidden/>
              </w:rPr>
              <w:tab/>
            </w:r>
            <w:r>
              <w:rPr>
                <w:noProof/>
                <w:webHidden/>
              </w:rPr>
              <w:fldChar w:fldCharType="begin"/>
            </w:r>
            <w:r>
              <w:rPr>
                <w:noProof/>
                <w:webHidden/>
              </w:rPr>
              <w:instrText xml:space="preserve"> PAGEREF _Toc141260934 \h </w:instrText>
            </w:r>
            <w:r>
              <w:rPr>
                <w:noProof/>
                <w:webHidden/>
              </w:rPr>
            </w:r>
            <w:r>
              <w:rPr>
                <w:noProof/>
                <w:webHidden/>
              </w:rPr>
              <w:fldChar w:fldCharType="separate"/>
            </w:r>
            <w:r>
              <w:rPr>
                <w:noProof/>
                <w:webHidden/>
              </w:rPr>
              <w:t>33</w:t>
            </w:r>
            <w:r>
              <w:rPr>
                <w:noProof/>
                <w:webHidden/>
              </w:rPr>
              <w:fldChar w:fldCharType="end"/>
            </w:r>
          </w:hyperlink>
        </w:p>
        <w:p w14:paraId="4268AFB3" w14:textId="60A4C35F" w:rsidR="006D7683" w:rsidRDefault="006D7683">
          <w:pPr>
            <w:pStyle w:val="TOC2"/>
            <w:tabs>
              <w:tab w:val="right" w:leader="dot" w:pos="9016"/>
            </w:tabs>
            <w:rPr>
              <w:rFonts w:asciiTheme="minorHAnsi" w:eastAsiaTheme="minorEastAsia" w:hAnsiTheme="minorHAnsi"/>
              <w:noProof/>
              <w:sz w:val="22"/>
              <w:szCs w:val="22"/>
              <w:lang w:eastAsia="en-GB"/>
            </w:rPr>
          </w:pPr>
          <w:hyperlink w:anchor="_Toc141260935" w:history="1">
            <w:r w:rsidRPr="00D35733">
              <w:rPr>
                <w:rStyle w:val="Hyperlink"/>
                <w:noProof/>
              </w:rPr>
              <w:t>Engaging with us</w:t>
            </w:r>
            <w:r>
              <w:rPr>
                <w:noProof/>
                <w:webHidden/>
              </w:rPr>
              <w:tab/>
            </w:r>
            <w:r>
              <w:rPr>
                <w:noProof/>
                <w:webHidden/>
              </w:rPr>
              <w:fldChar w:fldCharType="begin"/>
            </w:r>
            <w:r>
              <w:rPr>
                <w:noProof/>
                <w:webHidden/>
              </w:rPr>
              <w:instrText xml:space="preserve"> PAGEREF _Toc141260935 \h </w:instrText>
            </w:r>
            <w:r>
              <w:rPr>
                <w:noProof/>
                <w:webHidden/>
              </w:rPr>
            </w:r>
            <w:r>
              <w:rPr>
                <w:noProof/>
                <w:webHidden/>
              </w:rPr>
              <w:fldChar w:fldCharType="separate"/>
            </w:r>
            <w:r>
              <w:rPr>
                <w:noProof/>
                <w:webHidden/>
              </w:rPr>
              <w:t>34</w:t>
            </w:r>
            <w:r>
              <w:rPr>
                <w:noProof/>
                <w:webHidden/>
              </w:rPr>
              <w:fldChar w:fldCharType="end"/>
            </w:r>
          </w:hyperlink>
        </w:p>
        <w:p w14:paraId="7CF89E43" w14:textId="45293155" w:rsidR="00E95467" w:rsidRDefault="00E95467">
          <w:r>
            <w:rPr>
              <w:b/>
              <w:bCs/>
              <w:noProof/>
            </w:rPr>
            <w:fldChar w:fldCharType="end"/>
          </w:r>
        </w:p>
      </w:sdtContent>
    </w:sdt>
    <w:p w14:paraId="7CF89E44" w14:textId="77777777" w:rsidR="00410305" w:rsidRDefault="00410305">
      <w:pPr>
        <w:spacing w:before="240" w:after="0"/>
      </w:pPr>
      <w:r>
        <w:rPr>
          <w:b/>
        </w:rPr>
        <w:br w:type="page"/>
      </w:r>
    </w:p>
    <w:p w14:paraId="337871C7" w14:textId="38C9D22B" w:rsidR="006D7683" w:rsidRDefault="006D7683" w:rsidP="00990542">
      <w:pPr>
        <w:pStyle w:val="Heading2"/>
      </w:pPr>
      <w:bookmarkStart w:id="0" w:name="_Toc141260918"/>
      <w:r>
        <w:lastRenderedPageBreak/>
        <w:t>Chief Constable’s Foreword</w:t>
      </w:r>
      <w:bookmarkEnd w:id="0"/>
    </w:p>
    <w:p w14:paraId="19B06C64" w14:textId="77777777" w:rsidR="006D7683" w:rsidRPr="00A505B5" w:rsidRDefault="006D7683" w:rsidP="006D7683">
      <w:pPr>
        <w:rPr>
          <w:szCs w:val="22"/>
        </w:rPr>
      </w:pPr>
      <w:r w:rsidRPr="00A505B5">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203AEC41" w14:textId="77777777" w:rsidR="006D7683" w:rsidRPr="00A505B5" w:rsidRDefault="006D7683" w:rsidP="006D7683">
      <w:r w:rsidRPr="00A505B5">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0F864EBC" w14:textId="77777777" w:rsidR="006D7683" w:rsidRPr="00A505B5" w:rsidRDefault="006D7683" w:rsidP="006D7683">
      <w:r w:rsidRPr="00A505B5">
        <w:t xml:space="preserve">In our recent Joint Strategy for Policing (2023), </w:t>
      </w:r>
      <w:r w:rsidRPr="00A505B5">
        <w:rPr>
          <w:i/>
        </w:rPr>
        <w:t>Policing for a Safe, Protected and Resilient Scotland,</w:t>
      </w:r>
      <w:r w:rsidRPr="00A505B5">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2E8742F6" w14:textId="77777777" w:rsidR="006D7683" w:rsidRPr="00A505B5" w:rsidRDefault="006D7683" w:rsidP="006D7683">
      <w:r w:rsidRPr="00A505B5">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1620A7D8" w14:textId="77777777" w:rsidR="006D7683" w:rsidRPr="00A505B5" w:rsidRDefault="006D7683" w:rsidP="006D7683">
      <w:r w:rsidRPr="00A505B5">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7DD3C017" w14:textId="77777777" w:rsidR="006D7683" w:rsidRPr="00A505B5" w:rsidRDefault="006D7683" w:rsidP="006D7683">
      <w:r w:rsidRPr="00A505B5">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3F7D1C28" w14:textId="5360FD14" w:rsidR="006D7683" w:rsidRPr="00A505B5" w:rsidRDefault="006D7683" w:rsidP="006D7683">
      <w:r w:rsidRPr="00A505B5">
        <w:lastRenderedPageBreak/>
        <w:t xml:space="preserve">I am extremely proud of the service that we provide to our communities from </w:t>
      </w:r>
      <w:r>
        <w:t>North East</w:t>
      </w:r>
      <w:r w:rsidRPr="00A505B5">
        <w:t xml:space="preserv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3DADF04A" w14:textId="77777777" w:rsidR="006D7683" w:rsidRPr="00A505B5" w:rsidRDefault="006D7683" w:rsidP="006D7683">
      <w:r w:rsidRPr="00A505B5">
        <w:t>Sir Iain Livingstone QPM</w:t>
      </w:r>
      <w:r w:rsidRPr="00A505B5">
        <w:br/>
        <w:t>Chief Constable</w:t>
      </w:r>
    </w:p>
    <w:p w14:paraId="7199D039" w14:textId="77777777" w:rsidR="006D7683" w:rsidRDefault="006D7683">
      <w:pPr>
        <w:spacing w:before="240" w:after="0"/>
        <w:rPr>
          <w:rFonts w:eastAsiaTheme="majorEastAsia" w:cstheme="majorBidi"/>
          <w:b/>
          <w:color w:val="000000" w:themeColor="text1"/>
          <w:sz w:val="32"/>
          <w:szCs w:val="26"/>
        </w:rPr>
      </w:pPr>
      <w:r>
        <w:br w:type="page"/>
      </w:r>
    </w:p>
    <w:p w14:paraId="7CF89E45" w14:textId="64F15756" w:rsidR="0010333E" w:rsidRDefault="006D7683" w:rsidP="00990542">
      <w:pPr>
        <w:pStyle w:val="Heading2"/>
      </w:pPr>
      <w:bookmarkStart w:id="1" w:name="_Toc141260919"/>
      <w:r>
        <w:lastRenderedPageBreak/>
        <w:t xml:space="preserve">Divisional Commander’s </w:t>
      </w:r>
      <w:r w:rsidR="0010333E">
        <w:t>Foreword</w:t>
      </w:r>
      <w:bookmarkEnd w:id="1"/>
    </w:p>
    <w:p w14:paraId="65822820" w14:textId="02F68ADB" w:rsidR="00646D32" w:rsidRPr="00646D32" w:rsidRDefault="00646D32" w:rsidP="00646D32">
      <w:pPr>
        <w:rPr>
          <w:color w:val="FF0000"/>
          <w:szCs w:val="22"/>
        </w:rPr>
      </w:pPr>
      <w:r>
        <w:t xml:space="preserve">As Divisional Commander for North East Division, on behalf of the Chief Constable, it gives me great </w:t>
      </w:r>
      <w:r w:rsidRPr="0061100E">
        <w:t xml:space="preserve">pleasure to present the </w:t>
      </w:r>
      <w:r w:rsidR="007076D8" w:rsidRPr="0061100E">
        <w:t xml:space="preserve">Aberdeenshire </w:t>
      </w:r>
      <w:r w:rsidRPr="0061100E">
        <w:t xml:space="preserve">Local </w:t>
      </w:r>
      <w:r>
        <w:t>Policing Plan for 2023 – 2026.  This plan aligns to Police Scotland’s priorities for policing and our Jo</w:t>
      </w:r>
      <w:r w:rsidR="002C316A">
        <w:t>int Strategy for Policing</w:t>
      </w:r>
      <w:r w:rsidR="004116F6">
        <w:t>.</w:t>
      </w:r>
    </w:p>
    <w:p w14:paraId="33292F9C" w14:textId="23CF6861" w:rsidR="00646D32" w:rsidRDefault="00646D32" w:rsidP="00646D32">
      <w:r>
        <w:t xml:space="preserve">Local Policing plays a key role in delivering our strategic outcomes but they cannot be delivered in isolation, hence the </w:t>
      </w:r>
      <w:r w:rsidRPr="0061100E">
        <w:t xml:space="preserve">continued importance of the </w:t>
      </w:r>
      <w:r w:rsidR="007076D8" w:rsidRPr="0061100E">
        <w:t xml:space="preserve">Aberdeenshire </w:t>
      </w:r>
      <w:r>
        <w:t xml:space="preserve">partnership arrangements, such as the Community Planning Partnership, Child and Adult Protection Committees, the Violence Against Women Partnership and the Alcohol &amp; Drug Partnership, to ensure continued delivery of the preventative agenda. </w:t>
      </w:r>
    </w:p>
    <w:p w14:paraId="78C99078" w14:textId="4E64A615" w:rsidR="00646D32" w:rsidRDefault="00646D32" w:rsidP="00646D32">
      <w:r>
        <w:t>Much has happened during the 3 years covered by</w:t>
      </w:r>
      <w:r w:rsidR="00EC2985">
        <w:t xml:space="preserve"> the previous iteration of our Local Policing P</w:t>
      </w:r>
      <w:r w:rsidR="000F0128">
        <w:t xml:space="preserve">lan.  </w:t>
      </w:r>
      <w:r>
        <w:t>Some crime trends have changed with an increasing number</w:t>
      </w:r>
      <w:r w:rsidR="00244D2B">
        <w:t xml:space="preserve"> of offences being either cyber related or cyber </w:t>
      </w:r>
      <w:r>
        <w:t xml:space="preserve">dependent, requiring us to respond </w:t>
      </w:r>
      <w:r w:rsidR="007076D8">
        <w:t>to this growing threat.  Brexit</w:t>
      </w:r>
      <w:r>
        <w:t>, the COVID-19 pandemic and the current cost of living crisis have, among other events, provided significant challenges to our communities and partners.  Policing has had to adapt in these often testing circumstances, and while we have evolved, we remain committed to supporting the most vulnerable in the community.  We are aligned to national strategies relating to violence against women and girls, mental health and reducing the impact of addiction, all as part of the broader public health agenda.</w:t>
      </w:r>
    </w:p>
    <w:p w14:paraId="798574DC" w14:textId="12DAD040" w:rsidR="007076D8" w:rsidRPr="0061100E" w:rsidRDefault="007076D8" w:rsidP="00646D32">
      <w:r w:rsidRPr="0061100E">
        <w:t xml:space="preserve">Aberdeenshire </w:t>
      </w:r>
      <w:r w:rsidR="00646D32" w:rsidRPr="0061100E">
        <w:t>remains a safe place to live and local Officers continue to provide initial responses to incidents and lead prevention work, whilst specialist divisions provide support in more acute or complex scenarios.  </w:t>
      </w:r>
      <w:r w:rsidRPr="0061100E">
        <w:t>The safety and wellbeing of these Officers</w:t>
      </w:r>
      <w:r w:rsidR="00EC2985">
        <w:t>,</w:t>
      </w:r>
      <w:r w:rsidRPr="0061100E">
        <w:t xml:space="preserve"> and indeed all our personnel</w:t>
      </w:r>
      <w:r w:rsidR="00EC2985">
        <w:t>,</w:t>
      </w:r>
      <w:r w:rsidRPr="0061100E">
        <w:t xml:space="preserve"> is something I am passionate about </w:t>
      </w:r>
      <w:r w:rsidR="0061100E" w:rsidRPr="0061100E">
        <w:t xml:space="preserve">and </w:t>
      </w:r>
      <w:r w:rsidRPr="0061100E">
        <w:t xml:space="preserve">I will continue to take action to reduce the impact of violence perpetrated against them.  </w:t>
      </w:r>
    </w:p>
    <w:p w14:paraId="1B17E256" w14:textId="14F693FC" w:rsidR="00680616" w:rsidRPr="002A68B2" w:rsidRDefault="00EC2985" w:rsidP="00680616">
      <w:r w:rsidRPr="0061100E">
        <w:t>North East Division is committed to improving the lives of all our communities whilst taking account of the views of those we serve and it is clear our continued strong bond with the Aberdeenshire p</w:t>
      </w:r>
      <w:r w:rsidR="00C25A03">
        <w:t>ublic is key to our legitimacy.</w:t>
      </w:r>
      <w:r w:rsidR="000F629A">
        <w:t xml:space="preserve">  </w:t>
      </w:r>
      <w:r w:rsidR="00646D32" w:rsidRPr="0061100E">
        <w:t xml:space="preserve">Despite the challenges that undoubtedly lie ahead, it is a privilege to be involved with the </w:t>
      </w:r>
      <w:r w:rsidR="007076D8" w:rsidRPr="0061100E">
        <w:t>diverse</w:t>
      </w:r>
      <w:r w:rsidR="00646D32" w:rsidRPr="0061100E">
        <w:t xml:space="preserve"> communit</w:t>
      </w:r>
      <w:r w:rsidR="007076D8" w:rsidRPr="0061100E">
        <w:t>ies of Aberdeenshire</w:t>
      </w:r>
      <w:r w:rsidR="00646D32" w:rsidRPr="0061100E">
        <w:t xml:space="preserve">.  </w:t>
      </w:r>
    </w:p>
    <w:p w14:paraId="7CF89E52" w14:textId="1FED0B4F" w:rsidR="00410305" w:rsidRPr="00680616" w:rsidRDefault="00680616" w:rsidP="00680616">
      <w:pPr>
        <w:rPr>
          <w:shd w:val="clear" w:color="auto" w:fill="FFFFFF"/>
        </w:rPr>
      </w:pPr>
      <w:r w:rsidRPr="00680616">
        <w:rPr>
          <w:shd w:val="clear" w:color="auto" w:fill="FFFFFF"/>
        </w:rPr>
        <w:t xml:space="preserve">Chief Superintendent </w:t>
      </w:r>
      <w:r w:rsidR="000F629A">
        <w:rPr>
          <w:shd w:val="clear" w:color="auto" w:fill="FFFFFF"/>
        </w:rPr>
        <w:t>Graeme Mackie</w:t>
      </w:r>
      <w:r>
        <w:rPr>
          <w:shd w:val="clear" w:color="auto" w:fill="FFFFFF"/>
        </w:rPr>
        <w:t xml:space="preserve">, </w:t>
      </w:r>
      <w:r w:rsidR="004E46CD">
        <w:rPr>
          <w:shd w:val="clear" w:color="auto" w:fill="FFFFFF"/>
        </w:rPr>
        <w:t xml:space="preserve">Local Police </w:t>
      </w:r>
      <w:r w:rsidRPr="00680616">
        <w:rPr>
          <w:shd w:val="clear" w:color="auto" w:fill="FFFFFF"/>
        </w:rPr>
        <w:t>Commander, North East Division</w:t>
      </w:r>
      <w:r w:rsidR="00410305">
        <w:rPr>
          <w:b/>
        </w:rPr>
        <w:br w:type="page"/>
      </w:r>
    </w:p>
    <w:p w14:paraId="7CF89E53" w14:textId="77777777" w:rsidR="00505924" w:rsidRDefault="00505924" w:rsidP="00990542">
      <w:pPr>
        <w:pStyle w:val="Heading2"/>
      </w:pPr>
      <w:bookmarkStart w:id="2" w:name="_Toc141260920"/>
      <w:r>
        <w:lastRenderedPageBreak/>
        <w:t>Introduction</w:t>
      </w:r>
      <w:bookmarkEnd w:id="2"/>
      <w:r>
        <w:t xml:space="preserve"> </w:t>
      </w:r>
    </w:p>
    <w:p w14:paraId="13C4A4AA" w14:textId="4915EE5F" w:rsidR="00BB790F" w:rsidRDefault="00BB790F" w:rsidP="00BB790F">
      <w:pPr>
        <w:spacing w:before="240" w:after="240"/>
      </w:pPr>
      <w:r w:rsidRPr="00446B75">
        <w:t>Aberdeenshire i</w:t>
      </w:r>
      <w:r w:rsidR="006A064D">
        <w:t xml:space="preserve">s a predominantly rural area </w:t>
      </w:r>
      <w:r>
        <w:t>covering 6,339 km</w:t>
      </w:r>
      <w:r w:rsidRPr="00C9211D">
        <w:rPr>
          <w:vertAlign w:val="superscript"/>
        </w:rPr>
        <w:t>2</w:t>
      </w:r>
      <w:r>
        <w:t xml:space="preserve"> </w:t>
      </w:r>
      <w:r w:rsidR="006A064D">
        <w:t xml:space="preserve">and </w:t>
      </w:r>
      <w:r>
        <w:t>with a population of 260,780</w:t>
      </w:r>
      <w:r w:rsidR="006A064D">
        <w:t xml:space="preserve">, </w:t>
      </w:r>
      <w:r w:rsidR="00C25A03">
        <w:t xml:space="preserve">is home to </w:t>
      </w:r>
      <w:r w:rsidR="006A064D">
        <w:t>5% of Scotland’s</w:t>
      </w:r>
      <w:r w:rsidR="008B409B">
        <w:t xml:space="preserve"> population.</w:t>
      </w:r>
    </w:p>
    <w:p w14:paraId="79EDC0EE" w14:textId="69668C46" w:rsidR="00BB790F" w:rsidRDefault="00BB790F" w:rsidP="00BB790F">
      <w:pPr>
        <w:spacing w:before="240" w:after="240"/>
      </w:pPr>
      <w:r>
        <w:t xml:space="preserve">Much of the available evidence suggests Aberdeenshire residents generally experience better outcomes than those living elsewhere in Scotland. </w:t>
      </w:r>
      <w:r w:rsidR="00C25A03">
        <w:t xml:space="preserve"> </w:t>
      </w:r>
      <w:r>
        <w:t xml:space="preserve">There are, of course, exceptions but Aberdeenshire residents are, on average, more likely to be employed and economically active; earn higher incomes per household; possess higher level vocational qualifications; live longer, healthier lives; and experience fewer instances of crime and related disorder compared to those living elsewhere. </w:t>
      </w:r>
    </w:p>
    <w:p w14:paraId="310F6CFD" w14:textId="57D6C7A5" w:rsidR="00BB790F" w:rsidRPr="00C9211D" w:rsidRDefault="00FA7189" w:rsidP="00BB790F">
      <w:pPr>
        <w:spacing w:before="240" w:after="240"/>
      </w:pPr>
      <w:r>
        <w:t>In Education, despite the impact of the</w:t>
      </w:r>
      <w:r w:rsidR="00BB790F">
        <w:t xml:space="preserve"> COVID-19 pandemic </w:t>
      </w:r>
      <w:r w:rsidR="00555AA5">
        <w:t xml:space="preserve">and staff shortages </w:t>
      </w:r>
      <w:r w:rsidR="00BB790F">
        <w:t xml:space="preserve">approximately 96.2% of pupils leaving Aberdeenshire Schools </w:t>
      </w:r>
      <w:r>
        <w:t>in 2020/21</w:t>
      </w:r>
      <w:r w:rsidR="00C25A03">
        <w:t>,</w:t>
      </w:r>
      <w:r>
        <w:t xml:space="preserve"> </w:t>
      </w:r>
      <w:r w:rsidR="00BB790F">
        <w:t xml:space="preserve">went on to an initial positive post-school destination. </w:t>
      </w:r>
    </w:p>
    <w:p w14:paraId="37D4E992" w14:textId="156DD26B" w:rsidR="00BB790F" w:rsidRDefault="00BB790F" w:rsidP="00BB790F">
      <w:pPr>
        <w:spacing w:before="240" w:after="240"/>
      </w:pPr>
      <w:r>
        <w:t>Aberdeenshire fac</w:t>
      </w:r>
      <w:r w:rsidR="00723F8A">
        <w:t>es the same challenges of an ag</w:t>
      </w:r>
      <w:r>
        <w:t>ing population as other areas</w:t>
      </w:r>
      <w:r w:rsidR="00723F8A">
        <w:t>.  H</w:t>
      </w:r>
      <w:r>
        <w:t>owever current average life expectancy is 78.9 years for men and 82.4 years for women, both above the Scottish average</w:t>
      </w:r>
      <w:r w:rsidR="00723F8A">
        <w:t xml:space="preserve">.  </w:t>
      </w:r>
      <w:r>
        <w:t>Healthy Life Expectancy (HLE) of Aberdeenshire’s residents is 67.0 years for men and 65.9 years for women, the 4</w:t>
      </w:r>
      <w:r w:rsidRPr="00A3751C">
        <w:rPr>
          <w:vertAlign w:val="superscript"/>
        </w:rPr>
        <w:t>th</w:t>
      </w:r>
      <w:r>
        <w:t xml:space="preserve"> and 6</w:t>
      </w:r>
      <w:r w:rsidRPr="00A3751C">
        <w:rPr>
          <w:vertAlign w:val="superscript"/>
        </w:rPr>
        <w:t>th</w:t>
      </w:r>
      <w:r>
        <w:t xml:space="preserve"> highest in Scotland respectively.</w:t>
      </w:r>
    </w:p>
    <w:p w14:paraId="7E1160B3" w14:textId="52820E45" w:rsidR="00BB790F" w:rsidRDefault="000C63A4" w:rsidP="00BB790F">
      <w:pPr>
        <w:spacing w:before="240" w:after="240"/>
      </w:pPr>
      <w:r>
        <w:t>In terms of i</w:t>
      </w:r>
      <w:r w:rsidR="00BB790F">
        <w:t>nfrastructure the regional airport at Dyce offers easy access for Aberdeenshire residents and businesses and is extremely important to the area in terms of encouraging economic growth.  Peterhead Harbour remains one of the leading fishing and manufacturing ports in Europe, with involvement in Oil and Gas, while Fraserburgh Harbour is a major white fish port and busy commercial harbour which has seen significant recent investment.</w:t>
      </w:r>
    </w:p>
    <w:p w14:paraId="7BB7AAFC" w14:textId="65B5F927" w:rsidR="00BB790F" w:rsidRDefault="00BB790F" w:rsidP="00BB790F">
      <w:pPr>
        <w:spacing w:before="240" w:after="240"/>
      </w:pPr>
      <w:r>
        <w:t>Plans for a £300 million upgrade of the A96 be</w:t>
      </w:r>
      <w:r w:rsidR="00C234D7">
        <w:t xml:space="preserve">tween the AWPR and Inverness </w:t>
      </w:r>
      <w:r>
        <w:t xml:space="preserve">will </w:t>
      </w:r>
      <w:r w:rsidR="00555AA5">
        <w:t>enhance connectivity</w:t>
      </w:r>
      <w:r>
        <w:t xml:space="preserve"> and support sustainable economic growth and while access to superfast broadband remains a challenge</w:t>
      </w:r>
      <w:r w:rsidR="00C25A03">
        <w:t>,</w:t>
      </w:r>
      <w:r>
        <w:t xml:space="preserve"> work is ongoing to ensure that everyone has access to the broadband infrastructure they need.</w:t>
      </w:r>
    </w:p>
    <w:p w14:paraId="50277E68" w14:textId="19C2D09D" w:rsidR="00BB790F" w:rsidRPr="00C234D7" w:rsidRDefault="00BB790F" w:rsidP="00C234D7">
      <w:pPr>
        <w:spacing w:beforeLines="120" w:before="288" w:afterLines="120" w:after="288"/>
      </w:pPr>
      <w:r>
        <w:t>Turning to Aber</w:t>
      </w:r>
      <w:r w:rsidR="00723F8A">
        <w:t>deenshire’s economy, with many Oil and G</w:t>
      </w:r>
      <w:r>
        <w:t xml:space="preserve">as supply chain businesses looking to diversify along with the global drive towards energy independence the area could derive significant benefits. </w:t>
      </w:r>
      <w:r w:rsidR="00C25A03">
        <w:t xml:space="preserve"> </w:t>
      </w:r>
      <w:r>
        <w:t xml:space="preserve">Furthermore, the Aberdeen </w:t>
      </w:r>
      <w:r>
        <w:lastRenderedPageBreak/>
        <w:t xml:space="preserve">City Region Deal is playing a key role in supporting economic recovery in </w:t>
      </w:r>
      <w:r w:rsidRPr="00C234D7">
        <w:t>Aberdeenshire and the creation of green jobs for the future with more than £504 million invested to date by the public and private sectors.</w:t>
      </w:r>
    </w:p>
    <w:p w14:paraId="3A11ED4B" w14:textId="66A5F870" w:rsidR="00C234D7" w:rsidRPr="00C234D7" w:rsidRDefault="00C234D7" w:rsidP="00C234D7">
      <w:pPr>
        <w:pStyle w:val="Default"/>
        <w:spacing w:beforeLines="120" w:before="288" w:afterLines="120" w:after="288" w:line="336" w:lineRule="auto"/>
      </w:pPr>
      <w:r w:rsidRPr="00C234D7">
        <w:t xml:space="preserve">There are 5,105 households and 4,289 children classed as absolute low-income in Aberdeenshire and approximately </w:t>
      </w:r>
      <w:r w:rsidRPr="00C234D7">
        <w:rPr>
          <w:bCs/>
        </w:rPr>
        <w:t>13.0% of Aberdeenshire households are deemed to be ‘workless households’</w:t>
      </w:r>
      <w:r w:rsidRPr="00C234D7">
        <w:t>, which is considerably lower</w:t>
      </w:r>
      <w:r>
        <w:t xml:space="preserve"> than the Scottish rate (18.1%).</w:t>
      </w:r>
    </w:p>
    <w:p w14:paraId="1629352C" w14:textId="77777777" w:rsidR="00BB790F" w:rsidRDefault="00BB790F" w:rsidP="00C234D7">
      <w:pPr>
        <w:spacing w:beforeLines="120" w:before="288" w:afterLines="120" w:after="288"/>
      </w:pPr>
      <w:r w:rsidRPr="00C234D7">
        <w:t>As at September</w:t>
      </w:r>
      <w:r>
        <w:t xml:space="preserve"> 2021, 79.2% of the Working Age population in Aberdeenshire were economically active, above the national average of 76.1% while 2021 data shows median household income amounted to £36,900, 23% above the Scottish equivalent, and the 4</w:t>
      </w:r>
      <w:r w:rsidRPr="00446B75">
        <w:rPr>
          <w:vertAlign w:val="superscript"/>
        </w:rPr>
        <w:t>th</w:t>
      </w:r>
      <w:r>
        <w:t xml:space="preserve"> highest absolute figure in Scotland.</w:t>
      </w:r>
    </w:p>
    <w:p w14:paraId="52B7C12E" w14:textId="41C9995E" w:rsidR="0006271A" w:rsidRPr="00BB790F" w:rsidRDefault="00BB790F" w:rsidP="00BB790F">
      <w:pPr>
        <w:pStyle w:val="PlainText"/>
        <w:spacing w:line="336" w:lineRule="auto"/>
        <w:rPr>
          <w:rFonts w:ascii="Arial" w:hAnsi="Arial" w:cs="Arial"/>
          <w:sz w:val="24"/>
          <w:szCs w:val="24"/>
        </w:rPr>
      </w:pPr>
      <w:r>
        <w:rPr>
          <w:rFonts w:ascii="Arial" w:hAnsi="Arial" w:cs="Arial"/>
          <w:sz w:val="24"/>
          <w:szCs w:val="24"/>
        </w:rPr>
        <w:t xml:space="preserve">Like all areas of Scotland, public services in Aberdeenshire are facing increasing demand with reducing resources. The Community Planning Partnership’s response to these challenges is set out in the Local Outcome Improvement Plan 2017-27 </w:t>
      </w:r>
      <w:r w:rsidR="00E84F2B">
        <w:rPr>
          <w:rFonts w:ascii="Arial" w:hAnsi="Arial" w:cs="Arial"/>
          <w:sz w:val="24"/>
          <w:szCs w:val="24"/>
        </w:rPr>
        <w:t xml:space="preserve">under the priorities: </w:t>
      </w:r>
      <w:r w:rsidR="00E84F2B" w:rsidRPr="00E84F2B">
        <w:rPr>
          <w:rFonts w:ascii="Arial" w:hAnsi="Arial" w:cs="Arial"/>
          <w:i/>
          <w:sz w:val="24"/>
          <w:szCs w:val="24"/>
        </w:rPr>
        <w:t>‘Reducing Poverty’</w:t>
      </w:r>
      <w:r w:rsidR="00E84F2B">
        <w:rPr>
          <w:rFonts w:ascii="Arial" w:hAnsi="Arial" w:cs="Arial"/>
          <w:sz w:val="24"/>
          <w:szCs w:val="24"/>
        </w:rPr>
        <w:t xml:space="preserve">; </w:t>
      </w:r>
      <w:r w:rsidR="00E84F2B" w:rsidRPr="00E84F2B">
        <w:rPr>
          <w:rFonts w:ascii="Arial" w:hAnsi="Arial" w:cs="Arial"/>
          <w:i/>
          <w:sz w:val="24"/>
          <w:szCs w:val="24"/>
        </w:rPr>
        <w:t>‘Connected and Cohesive Communities’</w:t>
      </w:r>
      <w:r w:rsidR="00E84F2B">
        <w:rPr>
          <w:rFonts w:ascii="Arial" w:hAnsi="Arial" w:cs="Arial"/>
          <w:sz w:val="24"/>
          <w:szCs w:val="24"/>
        </w:rPr>
        <w:t xml:space="preserve">; </w:t>
      </w:r>
      <w:r w:rsidR="00E84F2B" w:rsidRPr="00E84F2B">
        <w:rPr>
          <w:rFonts w:ascii="Arial" w:hAnsi="Arial" w:cs="Arial"/>
          <w:i/>
          <w:sz w:val="24"/>
          <w:szCs w:val="24"/>
        </w:rPr>
        <w:t>‘Changing Aberdeenshire’s Relationship with Alcohol’</w:t>
      </w:r>
      <w:r w:rsidR="00E84F2B">
        <w:rPr>
          <w:rFonts w:ascii="Arial" w:hAnsi="Arial" w:cs="Arial"/>
          <w:sz w:val="24"/>
          <w:szCs w:val="24"/>
        </w:rPr>
        <w:t xml:space="preserve">, and </w:t>
      </w:r>
      <w:r w:rsidR="00E84F2B" w:rsidRPr="00E84F2B">
        <w:rPr>
          <w:rFonts w:ascii="Arial" w:hAnsi="Arial" w:cs="Arial"/>
          <w:i/>
          <w:sz w:val="24"/>
          <w:szCs w:val="24"/>
        </w:rPr>
        <w:t>‘Health &amp; Wellbeing’</w:t>
      </w:r>
      <w:r w:rsidR="00E84F2B">
        <w:rPr>
          <w:rFonts w:ascii="Arial" w:hAnsi="Arial" w:cs="Arial"/>
          <w:sz w:val="24"/>
          <w:szCs w:val="24"/>
        </w:rPr>
        <w:t xml:space="preserve"> </w:t>
      </w:r>
      <w:r>
        <w:rPr>
          <w:rFonts w:ascii="Arial" w:hAnsi="Arial" w:cs="Arial"/>
          <w:sz w:val="24"/>
          <w:szCs w:val="24"/>
        </w:rPr>
        <w:t>and Police Scotland, North East Division remains a key partner.</w:t>
      </w:r>
    </w:p>
    <w:p w14:paraId="34F7B111" w14:textId="5D874908" w:rsidR="001B68B9" w:rsidRDefault="001B68B9" w:rsidP="00505924">
      <w:pPr>
        <w:rPr>
          <w:color w:val="FF0000"/>
        </w:rPr>
      </w:pPr>
    </w:p>
    <w:p w14:paraId="7CF89E56" w14:textId="77777777" w:rsidR="00410305" w:rsidRDefault="00410305">
      <w:pPr>
        <w:spacing w:before="240" w:after="0"/>
        <w:rPr>
          <w:color w:val="FF0000"/>
        </w:rPr>
      </w:pPr>
      <w:r>
        <w:rPr>
          <w:b/>
          <w:color w:val="FF0000"/>
        </w:rPr>
        <w:br w:type="page"/>
      </w:r>
    </w:p>
    <w:p w14:paraId="7CF89E57" w14:textId="77777777" w:rsidR="0062588E" w:rsidRDefault="00D75F11" w:rsidP="00990542">
      <w:pPr>
        <w:pStyle w:val="Heading2"/>
      </w:pPr>
      <w:bookmarkStart w:id="3" w:name="_Toc141260921"/>
      <w:r>
        <w:lastRenderedPageBreak/>
        <w:t>National s</w:t>
      </w:r>
      <w:r w:rsidR="0062588E">
        <w:t>trategic alignment</w:t>
      </w:r>
      <w:bookmarkEnd w:id="3"/>
    </w:p>
    <w:p w14:paraId="7CF89E58" w14:textId="77777777" w:rsidR="0062588E" w:rsidRDefault="007A2C8F" w:rsidP="00D1534C">
      <w:pPr>
        <w:contextualSpacing/>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FC0CC6" w:rsidRPr="00FC0CC6">
        <w:t>. In addition to the Annual Police Plan, Police Scotland’s thirteen local policing divisions produce Local Police Plans which reference distinct priorities, objectives, outcomes and performance measures. They link to wider community planning arrangements, with Local Outcome Improvement Plans taken into account in their development.</w:t>
      </w:r>
    </w:p>
    <w:p w14:paraId="7CF89E59" w14:textId="77777777" w:rsidR="00632D6C" w:rsidRDefault="00632D6C" w:rsidP="00D1534C">
      <w:pPr>
        <w:pStyle w:val="ListParagraph"/>
        <w:spacing w:before="120" w:after="120" w:line="336" w:lineRule="auto"/>
      </w:pPr>
      <w:r>
        <w:t>Scottish Government National Outcomes/Strategic Priorities/Justice Vision</w:t>
      </w:r>
    </w:p>
    <w:p w14:paraId="7CF89E5A" w14:textId="77777777" w:rsidR="00632D6C" w:rsidRDefault="00632D6C" w:rsidP="00D1534C">
      <w:pPr>
        <w:pStyle w:val="ListParagraph"/>
        <w:spacing w:before="120" w:after="120" w:line="336" w:lineRule="auto"/>
      </w:pPr>
      <w:r>
        <w:t>SPA/Police Scotland Strategic Outcomes</w:t>
      </w:r>
    </w:p>
    <w:p w14:paraId="7CF89E5B" w14:textId="4739B3C6" w:rsidR="00632D6C" w:rsidRDefault="00632D6C" w:rsidP="00D1534C">
      <w:pPr>
        <w:pStyle w:val="ListParagraph"/>
        <w:spacing w:before="120" w:after="120" w:line="336" w:lineRule="auto"/>
      </w:pPr>
      <w:r>
        <w:t>Long Term Policing Strategy</w:t>
      </w:r>
    </w:p>
    <w:p w14:paraId="7CF89E5C" w14:textId="77777777" w:rsidR="00632D6C" w:rsidRDefault="00632D6C" w:rsidP="00D1534C">
      <w:pPr>
        <w:pStyle w:val="ListParagraph"/>
        <w:spacing w:before="120" w:after="120" w:line="336" w:lineRule="auto"/>
      </w:pPr>
      <w:r>
        <w:t>Enabler strategies including People, Fleet, Estates, Public Contact and Engagement, Enabling Policing for the Future, Digital Data and ICT, Cyber, Environmental, Procurement, Violence against Women and Girls, Equality Diversity and Inclusion</w:t>
      </w:r>
    </w:p>
    <w:p w14:paraId="7CF89E5D" w14:textId="77777777" w:rsidR="00632D6C" w:rsidRDefault="00632D6C" w:rsidP="00D1534C">
      <w:pPr>
        <w:pStyle w:val="ListBullet"/>
        <w:numPr>
          <w:ilvl w:val="0"/>
          <w:numId w:val="0"/>
        </w:numPr>
        <w:ind w:left="360" w:hanging="360"/>
      </w:pPr>
      <w:r>
        <w:t xml:space="preserve">These are underpinned by plans including the Strategic Workforce Plan, Annual </w:t>
      </w:r>
    </w:p>
    <w:p w14:paraId="7CF89E5E" w14:textId="77777777" w:rsidR="00632D6C" w:rsidRDefault="00632D6C" w:rsidP="00D1534C">
      <w:pPr>
        <w:pStyle w:val="ListBullet"/>
        <w:numPr>
          <w:ilvl w:val="0"/>
          <w:numId w:val="0"/>
        </w:numPr>
        <w:ind w:left="360" w:hanging="360"/>
      </w:pPr>
      <w:r>
        <w:t xml:space="preserve">Police Plan, Local Police Plans, Local Outcome Improvement Plans, and </w:t>
      </w:r>
    </w:p>
    <w:p w14:paraId="7CF89E6C" w14:textId="423536DC" w:rsidR="005C6258" w:rsidRDefault="00632D6C" w:rsidP="00632D6C">
      <w:pPr>
        <w:pStyle w:val="ListBullet"/>
        <w:numPr>
          <w:ilvl w:val="0"/>
          <w:numId w:val="0"/>
        </w:numPr>
        <w:ind w:left="360" w:hanging="360"/>
      </w:pPr>
      <w:r>
        <w:t>Financial Plans.</w:t>
      </w:r>
      <w:r w:rsidR="001957EF">
        <w:t xml:space="preserve"> </w:t>
      </w:r>
    </w:p>
    <w:p w14:paraId="7CF89E6D" w14:textId="77777777" w:rsidR="007F35B2" w:rsidRDefault="007F35B2" w:rsidP="00990542">
      <w:pPr>
        <w:pStyle w:val="Heading2"/>
        <w:sectPr w:rsidR="007F35B2" w:rsidSect="00726BC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766BA1A0" w14:textId="01283131" w:rsidR="009C1526" w:rsidRPr="00786B05" w:rsidRDefault="007F35B2" w:rsidP="00990542">
      <w:pPr>
        <w:pStyle w:val="Heading2"/>
        <w:sectPr w:rsidR="009C1526" w:rsidRPr="00786B05" w:rsidSect="007F35B2">
          <w:pgSz w:w="16838" w:h="11906" w:orient="landscape"/>
          <w:pgMar w:top="1440" w:right="1440" w:bottom="1440" w:left="1440" w:header="709" w:footer="709" w:gutter="0"/>
          <w:cols w:space="708"/>
          <w:docGrid w:linePitch="360"/>
        </w:sectPr>
      </w:pPr>
      <w:bookmarkStart w:id="4" w:name="_Toc141260922"/>
      <w:r>
        <w:lastRenderedPageBreak/>
        <w:t>Police Scotland’s strategic objectives</w:t>
      </w:r>
      <w:r w:rsidR="005F5838">
        <w:rPr>
          <w:noProof/>
          <w:lang w:eastAsia="en-GB"/>
        </w:rPr>
        <w:drawing>
          <wp:inline distT="0" distB="0" distL="0" distR="0" wp14:anchorId="7DF3C5D7" wp14:editId="5C99300D">
            <wp:extent cx="8863330" cy="4831080"/>
            <wp:effectExtent l="0" t="0" r="0" b="7620"/>
            <wp:doc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int Strategy Graphic access.jpg"/>
                    <pic:cNvPicPr/>
                  </pic:nvPicPr>
                  <pic:blipFill>
                    <a:blip r:embed="rId18">
                      <a:extLst>
                        <a:ext uri="{28A0092B-C50C-407E-A947-70E740481C1C}">
                          <a14:useLocalDpi xmlns:a14="http://schemas.microsoft.com/office/drawing/2010/main" val="0"/>
                        </a:ext>
                      </a:extLst>
                    </a:blip>
                    <a:stretch>
                      <a:fillRect/>
                    </a:stretch>
                  </pic:blipFill>
                  <pic:spPr>
                    <a:xfrm>
                      <a:off x="0" y="0"/>
                      <a:ext cx="8863330" cy="4831080"/>
                    </a:xfrm>
                    <a:prstGeom prst="rect">
                      <a:avLst/>
                    </a:prstGeom>
                  </pic:spPr>
                </pic:pic>
              </a:graphicData>
            </a:graphic>
          </wp:inline>
        </w:drawing>
      </w:r>
      <w:bookmarkEnd w:id="4"/>
    </w:p>
    <w:p w14:paraId="7CF89E75" w14:textId="6B6228CF" w:rsidR="00505924" w:rsidRPr="00646D32" w:rsidRDefault="00505924" w:rsidP="00990542">
      <w:pPr>
        <w:pStyle w:val="Heading2"/>
      </w:pPr>
      <w:bookmarkStart w:id="5" w:name="_Toc141260923"/>
      <w:r w:rsidRPr="00646D32">
        <w:lastRenderedPageBreak/>
        <w:t xml:space="preserve">Local policing delivery </w:t>
      </w:r>
      <w:r w:rsidR="00FC278D" w:rsidRPr="00646D32">
        <w:t>context</w:t>
      </w:r>
      <w:bookmarkEnd w:id="5"/>
    </w:p>
    <w:p w14:paraId="0D5EE294" w14:textId="195BC7DF" w:rsidR="00795757" w:rsidRDefault="006D75B1" w:rsidP="00795757">
      <w:r>
        <w:t xml:space="preserve">The Local Policing structure is comprised of the Divisional Commander </w:t>
      </w:r>
      <w:r w:rsidR="00795757">
        <w:t xml:space="preserve">supported by three Superintendents who have </w:t>
      </w:r>
      <w:r w:rsidR="00C25A03">
        <w:t xml:space="preserve">ownership of </w:t>
      </w:r>
      <w:r w:rsidR="00795757">
        <w:t>Operational, Partnerships and Support functions</w:t>
      </w:r>
      <w:r>
        <w:t xml:space="preserve">. </w:t>
      </w:r>
      <w:r w:rsidR="00C25A03">
        <w:t xml:space="preserve"> </w:t>
      </w:r>
      <w:r>
        <w:t>Aberdeenshire has two</w:t>
      </w:r>
      <w:r w:rsidR="00795757">
        <w:t xml:space="preserve"> dedicated Local Area Commander</w:t>
      </w:r>
      <w:r>
        <w:t xml:space="preserve">s, </w:t>
      </w:r>
      <w:r w:rsidR="00795757">
        <w:t>Chief Inspector</w:t>
      </w:r>
      <w:r>
        <w:t>s</w:t>
      </w:r>
      <w:r w:rsidR="00795757">
        <w:t xml:space="preserve">, </w:t>
      </w:r>
      <w:r>
        <w:t xml:space="preserve">covering the North and South </w:t>
      </w:r>
      <w:r w:rsidR="00C25A03">
        <w:t>respectively,</w:t>
      </w:r>
      <w:r>
        <w:t xml:space="preserve"> who are</w:t>
      </w:r>
      <w:r w:rsidR="00723F8A">
        <w:t xml:space="preserve"> responsible for day to day p</w:t>
      </w:r>
      <w:r w:rsidR="00795757">
        <w:t xml:space="preserve">olicing. </w:t>
      </w:r>
      <w:r w:rsidR="00C25A03">
        <w:t xml:space="preserve"> </w:t>
      </w:r>
      <w:r w:rsidR="00795757">
        <w:t xml:space="preserve">The local Criminal Investigation Department deal with the </w:t>
      </w:r>
      <w:r w:rsidR="00C25A03">
        <w:t xml:space="preserve">most serious and complex crime and are </w:t>
      </w:r>
      <w:r w:rsidR="00795757">
        <w:t>led locally by a Detective Superintendent</w:t>
      </w:r>
      <w:r w:rsidR="00C25A03">
        <w:t xml:space="preserve"> </w:t>
      </w:r>
      <w:r w:rsidR="007928FA">
        <w:t>aligned</w:t>
      </w:r>
      <w:r w:rsidR="00C25A03">
        <w:t xml:space="preserve"> to the Specialist Crime Division</w:t>
      </w:r>
      <w:r w:rsidR="00795757">
        <w:t xml:space="preserve">. </w:t>
      </w:r>
      <w:r w:rsidR="00C25A03">
        <w:t xml:space="preserve"> </w:t>
      </w:r>
      <w:r w:rsidR="00795757">
        <w:t xml:space="preserve">Local Policing is further supported by the following national Specialist Units, among others, many of which are based locally: </w:t>
      </w:r>
    </w:p>
    <w:p w14:paraId="504B371A" w14:textId="77777777" w:rsidR="00947801" w:rsidRDefault="00947801" w:rsidP="00795757">
      <w:pPr>
        <w:sectPr w:rsidR="00947801" w:rsidSect="009C1526">
          <w:pgSz w:w="11906" w:h="16838"/>
          <w:pgMar w:top="1440" w:right="1440" w:bottom="1440" w:left="1440" w:header="708" w:footer="708" w:gutter="0"/>
          <w:cols w:space="708"/>
          <w:docGrid w:linePitch="360"/>
        </w:sectPr>
      </w:pPr>
    </w:p>
    <w:p w14:paraId="0D9B1EE6" w14:textId="77D25AF6" w:rsidR="00947801" w:rsidRDefault="00795757" w:rsidP="00947801">
      <w:pPr>
        <w:ind w:left="284" w:hanging="284"/>
      </w:pPr>
      <w:r>
        <w:sym w:font="Symbol" w:char="F0B7"/>
      </w:r>
      <w:r>
        <w:t xml:space="preserve"> </w:t>
      </w:r>
      <w:r w:rsidR="00947801">
        <w:tab/>
      </w:r>
      <w:r>
        <w:t xml:space="preserve">Specialist Crime Division </w:t>
      </w:r>
    </w:p>
    <w:p w14:paraId="10E7F891" w14:textId="7D927D00" w:rsidR="00947801" w:rsidRDefault="00795757" w:rsidP="00947801">
      <w:pPr>
        <w:ind w:left="284" w:hanging="284"/>
      </w:pPr>
      <w:r>
        <w:sym w:font="Symbol" w:char="F0B7"/>
      </w:r>
      <w:r>
        <w:t xml:space="preserve"> </w:t>
      </w:r>
      <w:r w:rsidR="00947801">
        <w:tab/>
      </w:r>
      <w:r>
        <w:t xml:space="preserve">Criminal Justice Division </w:t>
      </w:r>
    </w:p>
    <w:p w14:paraId="43A2EEA8" w14:textId="617DB4F5" w:rsidR="00947801" w:rsidRDefault="00795757" w:rsidP="00947801">
      <w:pPr>
        <w:ind w:left="284" w:hanging="284"/>
      </w:pPr>
      <w:r>
        <w:sym w:font="Symbol" w:char="F0B7"/>
      </w:r>
      <w:r w:rsidR="00947801">
        <w:tab/>
      </w:r>
      <w:r>
        <w:t>Operational Support Division - Supports Local Policing with Armed Policing, Specia</w:t>
      </w:r>
      <w:r w:rsidR="00947801">
        <w:t>list Operations, Roads Policing</w:t>
      </w:r>
    </w:p>
    <w:p w14:paraId="02DDCB39" w14:textId="5BF89A35" w:rsidR="00947801" w:rsidRDefault="00795757" w:rsidP="00947801">
      <w:pPr>
        <w:ind w:left="284" w:hanging="284"/>
      </w:pPr>
      <w:r>
        <w:sym w:font="Symbol" w:char="F0B7"/>
      </w:r>
      <w:r>
        <w:t xml:space="preserve"> </w:t>
      </w:r>
      <w:r w:rsidR="00947801">
        <w:tab/>
      </w:r>
      <w:r>
        <w:t>Licens</w:t>
      </w:r>
      <w:r w:rsidR="00947801">
        <w:t>ing and Violence Reduction Unit</w:t>
      </w:r>
    </w:p>
    <w:p w14:paraId="21EBE5CF" w14:textId="0343C6DE" w:rsidR="00947801" w:rsidRDefault="00795757" w:rsidP="00947801">
      <w:pPr>
        <w:ind w:left="284" w:hanging="284"/>
      </w:pPr>
      <w:r>
        <w:sym w:font="Symbol" w:char="F0B7"/>
      </w:r>
      <w:r>
        <w:t xml:space="preserve"> </w:t>
      </w:r>
      <w:r w:rsidR="00947801">
        <w:tab/>
      </w:r>
      <w:r>
        <w:t xml:space="preserve">Emergency, Event and Resilience Planning </w:t>
      </w:r>
    </w:p>
    <w:p w14:paraId="20047C77" w14:textId="5A30DC3B" w:rsidR="00947801" w:rsidRDefault="00795757" w:rsidP="00947801">
      <w:pPr>
        <w:ind w:left="284" w:hanging="284"/>
      </w:pPr>
      <w:r>
        <w:sym w:font="Symbol" w:char="F0B7"/>
      </w:r>
      <w:r>
        <w:t xml:space="preserve"> </w:t>
      </w:r>
      <w:r w:rsidR="00947801">
        <w:tab/>
      </w:r>
      <w:r>
        <w:t xml:space="preserve">Border Policing </w:t>
      </w:r>
    </w:p>
    <w:p w14:paraId="77A59136" w14:textId="1F7DBC5F" w:rsidR="00947801" w:rsidRDefault="00795757" w:rsidP="00947801">
      <w:pPr>
        <w:ind w:left="284" w:hanging="284"/>
      </w:pPr>
      <w:r>
        <w:sym w:font="Symbol" w:char="F0B7"/>
      </w:r>
      <w:r>
        <w:t xml:space="preserve"> </w:t>
      </w:r>
      <w:r w:rsidR="00947801">
        <w:tab/>
      </w:r>
      <w:r>
        <w:t xml:space="preserve">Contact, Command and Control Division </w:t>
      </w:r>
    </w:p>
    <w:p w14:paraId="0C270343" w14:textId="35B0596F" w:rsidR="00795757" w:rsidRDefault="00795757" w:rsidP="00947801">
      <w:pPr>
        <w:ind w:left="284" w:hanging="284"/>
      </w:pPr>
      <w:r>
        <w:sym w:font="Symbol" w:char="F0B7"/>
      </w:r>
      <w:r>
        <w:t xml:space="preserve"> </w:t>
      </w:r>
      <w:r w:rsidR="00947801">
        <w:tab/>
      </w:r>
      <w:r>
        <w:t>Corporate Communications</w:t>
      </w:r>
    </w:p>
    <w:p w14:paraId="0B46D0A1" w14:textId="77777777" w:rsidR="00947801" w:rsidRDefault="00947801" w:rsidP="00795757">
      <w:pPr>
        <w:sectPr w:rsidR="00947801" w:rsidSect="009C1526">
          <w:type w:val="continuous"/>
          <w:pgSz w:w="11906" w:h="16838"/>
          <w:pgMar w:top="1440" w:right="1440" w:bottom="1440" w:left="1440" w:header="708" w:footer="708" w:gutter="0"/>
          <w:cols w:num="2" w:space="708"/>
          <w:docGrid w:linePitch="360"/>
        </w:sectPr>
      </w:pPr>
    </w:p>
    <w:p w14:paraId="4FB4DD5B" w14:textId="78EF7F54" w:rsidR="00795757" w:rsidRDefault="00795757" w:rsidP="00795757">
      <w:pPr>
        <w:rPr>
          <w:color w:val="FF0000"/>
        </w:rPr>
      </w:pPr>
      <w:r>
        <w:t>In addition, the Special Constabulary play a vital pa</w:t>
      </w:r>
      <w:r w:rsidR="006D75B1">
        <w:t>rt in the Policing of Aberdeenshire</w:t>
      </w:r>
      <w:r>
        <w:t xml:space="preserve">. </w:t>
      </w:r>
      <w:r w:rsidR="009F0D2F">
        <w:t xml:space="preserve"> </w:t>
      </w:r>
      <w:r w:rsidR="00723F8A">
        <w:t>Our aim is to deliver p</w:t>
      </w:r>
      <w:r>
        <w:t xml:space="preserve">olicing that is visible, accessible and responsive to the </w:t>
      </w:r>
      <w:r w:rsidR="006D75B1">
        <w:t>needs of the people across Aberdeenshire</w:t>
      </w:r>
      <w:r>
        <w:t xml:space="preserve">. </w:t>
      </w:r>
      <w:r w:rsidR="009F0D2F">
        <w:t xml:space="preserve"> </w:t>
      </w:r>
      <w:r>
        <w:t>Listening and responding to the changing needs of our communities is key, and our local Community Policing Teams are empowered and encouraged to work with elected officials and community members to resolve local challenges.</w:t>
      </w:r>
    </w:p>
    <w:p w14:paraId="6B723987" w14:textId="77777777" w:rsidR="00795757" w:rsidRPr="00452425" w:rsidRDefault="00795757" w:rsidP="00B67526">
      <w:pPr>
        <w:spacing w:line="360" w:lineRule="auto"/>
        <w:rPr>
          <w:rFonts w:eastAsiaTheme="majorEastAsia" w:cs="Arial"/>
          <w:color w:val="000000" w:themeColor="text1"/>
        </w:rPr>
      </w:pPr>
    </w:p>
    <w:p w14:paraId="175F8870" w14:textId="77777777" w:rsidR="00B67526" w:rsidRDefault="00B67526" w:rsidP="00505924">
      <w:pPr>
        <w:rPr>
          <w:color w:val="FF0000"/>
        </w:rPr>
      </w:pPr>
    </w:p>
    <w:p w14:paraId="7CF89E79" w14:textId="77777777" w:rsidR="00410305" w:rsidRDefault="00410305">
      <w:pPr>
        <w:spacing w:before="240" w:after="0"/>
        <w:rPr>
          <w:color w:val="FF0000"/>
        </w:rPr>
      </w:pPr>
      <w:r>
        <w:rPr>
          <w:b/>
          <w:color w:val="FF0000"/>
        </w:rPr>
        <w:br w:type="page"/>
      </w:r>
    </w:p>
    <w:p w14:paraId="62BFF3FF" w14:textId="77777777" w:rsidR="002D0B68" w:rsidRDefault="002D0B68" w:rsidP="00990542">
      <w:pPr>
        <w:pStyle w:val="Heading2"/>
        <w:sectPr w:rsidR="002D0B68" w:rsidSect="009C1526">
          <w:type w:val="continuous"/>
          <w:pgSz w:w="11906" w:h="16838"/>
          <w:pgMar w:top="1440" w:right="1440" w:bottom="1440" w:left="1440" w:header="708" w:footer="708" w:gutter="0"/>
          <w:cols w:space="708"/>
          <w:docGrid w:linePitch="360"/>
        </w:sectPr>
      </w:pPr>
    </w:p>
    <w:p w14:paraId="7FEC88D9" w14:textId="7CEEA122" w:rsidR="002D0B68" w:rsidRDefault="00F66976" w:rsidP="00990542">
      <w:pPr>
        <w:pStyle w:val="Heading2"/>
        <w:sectPr w:rsidR="002D0B68" w:rsidSect="002D0B68">
          <w:type w:val="continuous"/>
          <w:pgSz w:w="16838" w:h="11906" w:orient="landscape"/>
          <w:pgMar w:top="1440" w:right="1440" w:bottom="1440" w:left="1440" w:header="709" w:footer="709" w:gutter="0"/>
          <w:cols w:space="708"/>
          <w:docGrid w:linePitch="360"/>
        </w:sectPr>
      </w:pPr>
      <w:bookmarkStart w:id="6" w:name="_Toc141260924"/>
      <w:r>
        <w:lastRenderedPageBreak/>
        <w:t>Local p</w:t>
      </w:r>
      <w:r w:rsidR="00505924">
        <w:t>rioritie</w:t>
      </w:r>
      <w:r w:rsidR="00786B05">
        <w:t>s</w:t>
      </w:r>
      <w:r w:rsidR="00E07709">
        <w:rPr>
          <w:noProof/>
          <w:lang w:eastAsia="en-GB"/>
        </w:rPr>
        <w:drawing>
          <wp:inline distT="0" distB="0" distL="0" distR="0" wp14:anchorId="18D40CCA" wp14:editId="5F229B13">
            <wp:extent cx="8891905" cy="4922727"/>
            <wp:effectExtent l="0" t="0" r="4445" b="0"/>
            <wp:docPr id="5" name="Picture 5" descr="Multi-coloured graphic with the Police Scotland logo of a thistle and crown in the top left corner. To the right of the logo is the page title ‘Plan on a Page Aberdeenshire’. At the top of the page Police Scotland's Vision is stated as Policing for a safe, protected and resilient Aberdeenshire. Police Scotland's Purpose is described as to improve the safety and wellbeing of people, places and communities in Aberdeenshire and Police Scotland's Values are described as fairness, integrity, respect, human rights.&#10;Underneath this information is a blue dark blue rectangular frame with blue text half way along the top saying ‘public health’, half way down the right side saying ‘partnerships’, half way along the bottom saying ‘prevention and early intervention; and half way up the left side saying ‘person centred approach’. &#10; &#10;On the left of this rectangular frame are a series of six local policing priorities spanning to the bottom of the page. This text is in blue and is overlaid on six different coloured curved boxes as follows: Yellow – Protecting Vulnerable People; Light blue – Serious Organised Crime; Light orange - Antisocial Behaviour, Violence and Disorder; Violet – Road Safety &amp; Road Crime; Green - Acquisitive Crime and Grey - Counter Terrorism &amp; Domestic Extremism.&#10;In the centre of the rectangular frame are a series of curved coloured boxes spanning to the bottom of the page containing various Objectives.  The text is in blue and are as follows: Yellow – Reduce violence against women and girls, Minimise harm and support/signpost vulnerable persons towards partners and Prevent abuse of children and other vulnerable persons; Light blue – Divert people away from Serious Organised Crime (SOC); Deter SOC Groups by supporting organisations to protect themselves; Identify, detect and prosecute those involved in SOC and Disrupt SOC Groups by sharing intelligence, ideas and resources; Light orange - Facilitate early intervention for those vulnerable to involvement in antisocial behaviour (ASB), violence and disorder, Identify likely locations for ASB and violence and find lasting solutions and Enhance understanding of underlying causes for ASB and violence; Violet – Increase safety and reduce casualties on our roads, Prevent instances of crime occurring on our road network and Improve road safety by proactively targeting drink and drug drivers; Green – Facilitate early intervention for those involved in, or those vulnerable to becoming involved in, acquisitive crime, Identify likely locations for acquisitive crime and find lasting solutions and Promote awareness of, and prevent, Cybercrime and Grey - Safeguard vulnerable persons from being drawn into terrorism; Share information to identify and tackle suspicious activity; Share knowledge to strengthen protection against terrorist attacks and Mitigate against the impact of terrorist attacks.&#10;&#10;To the right of the rectangular frame again spanning to the bottom of the page are the strategic outcomes written in white font and overlaid on five different colours as follows: Sky Blue – threats to public safety and wellbeing are resolved by a proactive and responsive police service; Dark Blue – the needs of local communities are addressed through effective service delivery; Orange – the public, communities and partners are engaged, involved and have confidence in policing; Yellow – our people are supported through a positive working environment, enabling them to serve the public and Green – Police Scotland is sustainable, adaptable and prepared for future challenges.&#10;" title="Plan on a p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6580" cy="4930851"/>
                    </a:xfrm>
                    <a:prstGeom prst="rect">
                      <a:avLst/>
                    </a:prstGeom>
                    <a:noFill/>
                  </pic:spPr>
                </pic:pic>
              </a:graphicData>
            </a:graphic>
          </wp:inline>
        </w:drawing>
      </w:r>
      <w:bookmarkEnd w:id="6"/>
    </w:p>
    <w:p w14:paraId="7CF89E7E" w14:textId="69A8470F" w:rsidR="00505924" w:rsidRPr="00831E53" w:rsidRDefault="00F66976" w:rsidP="00831E53">
      <w:pPr>
        <w:rPr>
          <w:b/>
          <w:sz w:val="32"/>
          <w:szCs w:val="32"/>
        </w:rPr>
      </w:pPr>
      <w:r w:rsidRPr="00831E53">
        <w:rPr>
          <w:b/>
          <w:sz w:val="32"/>
          <w:szCs w:val="32"/>
        </w:rPr>
        <w:lastRenderedPageBreak/>
        <w:t>Local objectives and a</w:t>
      </w:r>
      <w:r w:rsidR="00505924" w:rsidRPr="00831E53">
        <w:rPr>
          <w:b/>
          <w:sz w:val="32"/>
          <w:szCs w:val="32"/>
        </w:rPr>
        <w:t>ctivity</w:t>
      </w:r>
    </w:p>
    <w:p w14:paraId="06312950" w14:textId="77777777" w:rsidR="009420C4" w:rsidRPr="00CF0A11" w:rsidRDefault="009420C4" w:rsidP="009F4008">
      <w:pPr>
        <w:pStyle w:val="Heading3"/>
      </w:pPr>
      <w:bookmarkStart w:id="7" w:name="_Toc141260925"/>
      <w:r w:rsidRPr="00CF0A11">
        <w:t>Protecting Vulnerable People</w:t>
      </w:r>
      <w:bookmarkEnd w:id="7"/>
      <w:r w:rsidRPr="00CF0A11">
        <w:t xml:space="preserve"> </w:t>
      </w:r>
    </w:p>
    <w:p w14:paraId="5FD614FD" w14:textId="77777777" w:rsidR="004116F6" w:rsidRPr="002F6983" w:rsidRDefault="004116F6" w:rsidP="00F33BD1">
      <w:pPr>
        <w:spacing w:before="0"/>
        <w:rPr>
          <w:rFonts w:cs="Arial"/>
          <w:b/>
        </w:rPr>
      </w:pPr>
      <w:r w:rsidRPr="002F6983">
        <w:rPr>
          <w:rFonts w:cs="Arial"/>
          <w:b/>
        </w:rPr>
        <w:t>Activity: Work with statutory and third sector partners to reduce violence against women and girls</w:t>
      </w:r>
    </w:p>
    <w:p w14:paraId="32F0298B" w14:textId="77777777" w:rsidR="004116F6" w:rsidRPr="002F6983" w:rsidRDefault="004116F6" w:rsidP="00F33BD1">
      <w:pPr>
        <w:rPr>
          <w:rFonts w:cs="Arial"/>
        </w:rPr>
      </w:pPr>
      <w:r w:rsidRPr="002F6983">
        <w:rPr>
          <w:rFonts w:cs="Arial"/>
        </w:rPr>
        <w:t xml:space="preserve">Key milestones: </w:t>
      </w:r>
    </w:p>
    <w:p w14:paraId="42768819" w14:textId="77777777" w:rsidR="004116F6" w:rsidRPr="00013D9E" w:rsidRDefault="004116F6" w:rsidP="00F33BD1">
      <w:pPr>
        <w:pStyle w:val="ListParagraph"/>
        <w:numPr>
          <w:ilvl w:val="0"/>
          <w:numId w:val="18"/>
        </w:numPr>
        <w:spacing w:before="120" w:after="120" w:line="336" w:lineRule="auto"/>
        <w:ind w:left="714" w:hanging="357"/>
        <w:contextualSpacing w:val="0"/>
        <w:rPr>
          <w:rFonts w:cs="Arial"/>
        </w:rPr>
      </w:pPr>
      <w:r w:rsidRPr="00013D9E">
        <w:rPr>
          <w:rFonts w:cs="Arial"/>
        </w:rPr>
        <w:t>Increased confidence in reporting to police by criminally exploited women and girls, through work with partners involved in the Violence Against Women Partnership</w:t>
      </w:r>
    </w:p>
    <w:p w14:paraId="584FEF50" w14:textId="77777777" w:rsidR="004116F6" w:rsidRPr="00013D9E" w:rsidRDefault="004116F6" w:rsidP="00F33BD1">
      <w:pPr>
        <w:pStyle w:val="ListParagraph"/>
        <w:numPr>
          <w:ilvl w:val="0"/>
          <w:numId w:val="18"/>
        </w:numPr>
        <w:spacing w:before="120" w:after="120" w:line="336" w:lineRule="auto"/>
        <w:ind w:left="714" w:hanging="357"/>
        <w:contextualSpacing w:val="0"/>
        <w:rPr>
          <w:rFonts w:cs="Arial"/>
        </w:rPr>
      </w:pPr>
      <w:r w:rsidRPr="00013D9E">
        <w:rPr>
          <w:rFonts w:cs="Arial"/>
        </w:rPr>
        <w:t>Enhancement of our victim-centred response to Domestic Abuse and improved opportunities for reducing domestic abuse by multi-agency delivery of approaches such as Multi-Agency Risk Assessment Conferencing (MARAC), Multi-Agency Tasking and Co-ordinating (MATAC), and Disclosure Scheme for D</w:t>
      </w:r>
      <w:r w:rsidRPr="00013D9E">
        <w:t>omestic Abuse Scotland (DSDAS)</w:t>
      </w:r>
    </w:p>
    <w:p w14:paraId="0D9CADCD" w14:textId="77777777" w:rsidR="004116F6" w:rsidRPr="002F6983" w:rsidRDefault="004116F6" w:rsidP="00F33BD1">
      <w:pPr>
        <w:rPr>
          <w:rFonts w:cs="Arial"/>
        </w:rPr>
      </w:pPr>
      <w:r w:rsidRPr="002F6983">
        <w:rPr>
          <w:rFonts w:cs="Arial"/>
        </w:rPr>
        <w:t>Update expected: Y1-3 Q2 &amp; Q4</w:t>
      </w:r>
    </w:p>
    <w:p w14:paraId="4EC44DDD" w14:textId="77777777" w:rsidR="004116F6" w:rsidRPr="002F6983" w:rsidRDefault="004116F6" w:rsidP="00F33BD1">
      <w:pPr>
        <w:rPr>
          <w:rFonts w:cs="Arial"/>
        </w:rPr>
      </w:pPr>
      <w:r w:rsidRPr="002F6983">
        <w:rPr>
          <w:rFonts w:cs="Arial"/>
        </w:rPr>
        <w:t xml:space="preserve">Performance measures and insights: </w:t>
      </w:r>
    </w:p>
    <w:p w14:paraId="5BEC008F" w14:textId="77777777" w:rsidR="004116F6" w:rsidRPr="00013D9E" w:rsidRDefault="004116F6" w:rsidP="00F33BD1">
      <w:pPr>
        <w:pStyle w:val="ListParagraph"/>
        <w:numPr>
          <w:ilvl w:val="0"/>
          <w:numId w:val="17"/>
        </w:numPr>
        <w:spacing w:before="120" w:after="120" w:line="336" w:lineRule="auto"/>
        <w:ind w:left="714" w:hanging="357"/>
        <w:contextualSpacing w:val="0"/>
        <w:rPr>
          <w:rFonts w:cs="Arial"/>
        </w:rPr>
      </w:pPr>
      <w:r w:rsidRPr="00013D9E">
        <w:rPr>
          <w:rFonts w:cs="Arial"/>
        </w:rPr>
        <w:t>How has our work with the Violence Against Women Partnership increased</w:t>
      </w:r>
      <w:r>
        <w:rPr>
          <w:rFonts w:cs="Arial"/>
        </w:rPr>
        <w:t xml:space="preserve"> confidence in reporting to </w:t>
      </w:r>
      <w:r w:rsidRPr="00013D9E">
        <w:rPr>
          <w:rFonts w:cs="Arial"/>
        </w:rPr>
        <w:t>police by criminally exploited women and girls</w:t>
      </w:r>
    </w:p>
    <w:p w14:paraId="07DE4FA9" w14:textId="77777777" w:rsidR="004116F6" w:rsidRPr="00013D9E" w:rsidRDefault="004116F6" w:rsidP="00F33BD1">
      <w:pPr>
        <w:pStyle w:val="ListParagraph"/>
        <w:numPr>
          <w:ilvl w:val="0"/>
          <w:numId w:val="17"/>
        </w:numPr>
        <w:spacing w:before="120" w:after="120" w:line="336" w:lineRule="auto"/>
        <w:ind w:left="714" w:hanging="357"/>
        <w:contextualSpacing w:val="0"/>
        <w:rPr>
          <w:rFonts w:cs="Arial"/>
        </w:rPr>
      </w:pPr>
      <w:r w:rsidRPr="00013D9E">
        <w:rPr>
          <w:rFonts w:cs="Arial"/>
        </w:rPr>
        <w:t xml:space="preserve">Evidence how we have improved our victim-centred response to Domestic Abuse </w:t>
      </w:r>
    </w:p>
    <w:p w14:paraId="76A2B479" w14:textId="77777777" w:rsidR="004116F6" w:rsidRPr="00013D9E" w:rsidRDefault="004116F6" w:rsidP="00F33BD1">
      <w:pPr>
        <w:pStyle w:val="ListParagraph"/>
        <w:numPr>
          <w:ilvl w:val="0"/>
          <w:numId w:val="17"/>
        </w:numPr>
        <w:spacing w:before="120" w:after="120" w:line="336" w:lineRule="auto"/>
        <w:ind w:left="714" w:hanging="357"/>
        <w:contextualSpacing w:val="0"/>
        <w:rPr>
          <w:rFonts w:cs="Arial"/>
        </w:rPr>
      </w:pPr>
      <w:r>
        <w:rPr>
          <w:rFonts w:cs="Arial"/>
        </w:rPr>
        <w:t xml:space="preserve">How have we enhanced </w:t>
      </w:r>
      <w:r w:rsidRPr="00013D9E">
        <w:rPr>
          <w:rFonts w:cs="Arial"/>
        </w:rPr>
        <w:t>opportunities for reducing domestic abuse by increasing the number of people referred into multi-agency approaches such as Multi-Agency Risk Assessment Conferencing (MARAC), Multi-Agency Tasking and Co-ordinating (MATAC), and Disclosure Scheme for Domestic Abuse Scotland (DSDAS)</w:t>
      </w:r>
    </w:p>
    <w:p w14:paraId="5AF27AFE" w14:textId="77777777" w:rsidR="004116F6" w:rsidRPr="002F6983" w:rsidRDefault="004116F6" w:rsidP="00F33BD1">
      <w:pPr>
        <w:spacing w:before="2160"/>
        <w:rPr>
          <w:rFonts w:cs="Arial"/>
          <w:b/>
        </w:rPr>
      </w:pPr>
      <w:r w:rsidRPr="002F6983">
        <w:rPr>
          <w:rFonts w:cs="Arial"/>
          <w:b/>
        </w:rPr>
        <w:lastRenderedPageBreak/>
        <w:t>Activity:  Drive the development of multi-agency agendas to minimise harm and support/signpost those we identify as vulnerable towards partners</w:t>
      </w:r>
    </w:p>
    <w:p w14:paraId="236557FD" w14:textId="77777777" w:rsidR="004116F6" w:rsidRPr="002F6983" w:rsidRDefault="004116F6" w:rsidP="00F33BD1">
      <w:pPr>
        <w:rPr>
          <w:rFonts w:cs="Arial"/>
        </w:rPr>
      </w:pPr>
      <w:r w:rsidRPr="002F6983">
        <w:rPr>
          <w:rFonts w:cs="Arial"/>
        </w:rPr>
        <w:t xml:space="preserve">Key milestones: </w:t>
      </w:r>
    </w:p>
    <w:p w14:paraId="01ED461A" w14:textId="77777777" w:rsidR="004116F6" w:rsidRPr="00013D9E" w:rsidRDefault="004116F6" w:rsidP="00F33BD1">
      <w:pPr>
        <w:pStyle w:val="ListParagraph"/>
        <w:numPr>
          <w:ilvl w:val="0"/>
          <w:numId w:val="16"/>
        </w:numPr>
        <w:spacing w:before="60" w:after="60" w:line="336" w:lineRule="auto"/>
        <w:ind w:left="714" w:hanging="357"/>
        <w:contextualSpacing w:val="0"/>
        <w:rPr>
          <w:rFonts w:cs="Arial"/>
        </w:rPr>
      </w:pPr>
      <w:r w:rsidRPr="00013D9E">
        <w:rPr>
          <w:rFonts w:cs="Arial"/>
        </w:rPr>
        <w:t xml:space="preserve">Enhanced collaboration with partners, particularly those involved in the Alcohol and Drug Partnership (ADP), across harm reduction related themes, including alcohol and drugs addiction and drugs death reduction </w:t>
      </w:r>
    </w:p>
    <w:p w14:paraId="06A707F9" w14:textId="77777777" w:rsidR="004116F6" w:rsidRPr="00013D9E" w:rsidRDefault="004116F6" w:rsidP="00F33BD1">
      <w:pPr>
        <w:pStyle w:val="ListParagraph"/>
        <w:numPr>
          <w:ilvl w:val="0"/>
          <w:numId w:val="16"/>
        </w:numPr>
        <w:spacing w:before="60" w:after="60" w:line="336" w:lineRule="auto"/>
        <w:ind w:left="714" w:hanging="357"/>
        <w:contextualSpacing w:val="0"/>
        <w:rPr>
          <w:rFonts w:cs="Arial"/>
        </w:rPr>
      </w:pPr>
      <w:r>
        <w:rPr>
          <w:rFonts w:cs="Arial"/>
        </w:rPr>
        <w:t>Improved</w:t>
      </w:r>
      <w:r w:rsidRPr="00013D9E">
        <w:rPr>
          <w:rFonts w:cs="Arial"/>
        </w:rPr>
        <w:t xml:space="preserve"> outcomes and quality of care for people experiencing mental health distress or suicidal ideation, thereby reducing the risk of criminalising menta</w:t>
      </w:r>
      <w:r>
        <w:rPr>
          <w:rFonts w:cs="Arial"/>
        </w:rPr>
        <w:t>l health matters, by enhancing Officer awareness</w:t>
      </w:r>
      <w:r w:rsidRPr="00013D9E">
        <w:rPr>
          <w:rFonts w:cs="Arial"/>
        </w:rPr>
        <w:t xml:space="preserve"> and increasing referrals and meaningf</w:t>
      </w:r>
      <w:r>
        <w:rPr>
          <w:rFonts w:cs="Arial"/>
        </w:rPr>
        <w:t>ul interactions with services</w:t>
      </w:r>
    </w:p>
    <w:p w14:paraId="50E99B99" w14:textId="77777777" w:rsidR="004116F6" w:rsidRPr="00013D9E" w:rsidRDefault="004116F6" w:rsidP="00F33BD1">
      <w:pPr>
        <w:pStyle w:val="ListParagraph"/>
        <w:numPr>
          <w:ilvl w:val="0"/>
          <w:numId w:val="16"/>
        </w:numPr>
        <w:spacing w:before="60" w:after="60" w:line="336" w:lineRule="auto"/>
        <w:ind w:left="714" w:hanging="357"/>
        <w:contextualSpacing w:val="0"/>
        <w:rPr>
          <w:rFonts w:cs="Arial"/>
        </w:rPr>
      </w:pPr>
      <w:r w:rsidRPr="00013D9E">
        <w:rPr>
          <w:rFonts w:cs="Arial"/>
        </w:rPr>
        <w:t>Strengthened</w:t>
      </w:r>
      <w:r w:rsidRPr="00013D9E">
        <w:rPr>
          <w:rFonts w:cs="Arial"/>
          <w:color w:val="5B9BD5"/>
        </w:rPr>
        <w:t xml:space="preserve"> </w:t>
      </w:r>
      <w:r w:rsidRPr="00013D9E">
        <w:rPr>
          <w:rFonts w:cs="Arial"/>
        </w:rPr>
        <w:t>opportunities for collaboration with partners, including those in the Grampian Regional Equality Council, to protect people who may be vulnerable by reason of protected characteristic</w:t>
      </w:r>
    </w:p>
    <w:p w14:paraId="2D0319A3" w14:textId="77777777" w:rsidR="004116F6" w:rsidRPr="002F6983" w:rsidRDefault="004116F6" w:rsidP="00F33BD1">
      <w:pPr>
        <w:rPr>
          <w:rFonts w:cs="Arial"/>
        </w:rPr>
      </w:pPr>
      <w:r w:rsidRPr="002F6983">
        <w:rPr>
          <w:rFonts w:cs="Arial"/>
        </w:rPr>
        <w:t>Update expected: Y1-3 Q2 &amp; Q4</w:t>
      </w:r>
    </w:p>
    <w:p w14:paraId="6AFB3D55" w14:textId="77777777" w:rsidR="004116F6" w:rsidRPr="002F6983" w:rsidRDefault="004116F6" w:rsidP="00F33BD1">
      <w:pPr>
        <w:rPr>
          <w:rFonts w:cs="Arial"/>
        </w:rPr>
      </w:pPr>
      <w:r w:rsidRPr="002F6983">
        <w:rPr>
          <w:rFonts w:cs="Arial"/>
        </w:rPr>
        <w:t xml:space="preserve">Performance measures and insights: </w:t>
      </w:r>
    </w:p>
    <w:p w14:paraId="436CCBC8" w14:textId="77777777" w:rsidR="004116F6" w:rsidRPr="00013D9E" w:rsidRDefault="004116F6" w:rsidP="00F33BD1">
      <w:pPr>
        <w:pStyle w:val="ListParagraph"/>
        <w:numPr>
          <w:ilvl w:val="0"/>
          <w:numId w:val="19"/>
        </w:numPr>
        <w:spacing w:before="120" w:after="120" w:line="336" w:lineRule="auto"/>
        <w:ind w:left="714" w:hanging="357"/>
        <w:contextualSpacing w:val="0"/>
        <w:rPr>
          <w:rFonts w:cs="Arial"/>
        </w:rPr>
      </w:pPr>
      <w:r w:rsidRPr="00013D9E">
        <w:rPr>
          <w:rFonts w:cs="Arial"/>
        </w:rPr>
        <w:t>How have we collaborated with partners across harm reduction related themes and improved the quality and quantity of referrals into multi-agency preventative/intervention mechanisms</w:t>
      </w:r>
    </w:p>
    <w:p w14:paraId="3FD292B2" w14:textId="77777777" w:rsidR="004116F6" w:rsidRPr="00013D9E" w:rsidRDefault="004116F6" w:rsidP="00F33BD1">
      <w:pPr>
        <w:pStyle w:val="ListParagraph"/>
        <w:numPr>
          <w:ilvl w:val="0"/>
          <w:numId w:val="19"/>
        </w:numPr>
        <w:spacing w:before="120" w:after="120" w:line="336" w:lineRule="auto"/>
        <w:ind w:left="714" w:hanging="357"/>
        <w:contextualSpacing w:val="0"/>
        <w:rPr>
          <w:rFonts w:cs="Arial"/>
        </w:rPr>
      </w:pPr>
      <w:r w:rsidRPr="00013D9E">
        <w:rPr>
          <w:rFonts w:cs="Arial"/>
        </w:rPr>
        <w:t>Evidence our support to partners to improve outcomes and quality of care for people experiencing mental health distress or suicidal ideation</w:t>
      </w:r>
    </w:p>
    <w:p w14:paraId="0C5284BE" w14:textId="63F7A9DF" w:rsidR="004116F6" w:rsidRPr="00013D9E" w:rsidRDefault="004116F6" w:rsidP="00F33BD1">
      <w:pPr>
        <w:pStyle w:val="ListParagraph"/>
        <w:numPr>
          <w:ilvl w:val="0"/>
          <w:numId w:val="19"/>
        </w:numPr>
        <w:spacing w:before="120" w:after="120" w:line="336" w:lineRule="auto"/>
        <w:ind w:left="714" w:hanging="357"/>
        <w:contextualSpacing w:val="0"/>
        <w:rPr>
          <w:rFonts w:cs="Arial"/>
        </w:rPr>
      </w:pPr>
      <w:r w:rsidRPr="00013D9E">
        <w:rPr>
          <w:rFonts w:cs="Arial"/>
        </w:rPr>
        <w:t>Evidence how we are working with partners to reduce the risk of criminalising menta</w:t>
      </w:r>
      <w:r>
        <w:rPr>
          <w:rFonts w:cs="Arial"/>
        </w:rPr>
        <w:t>l health matters, by enhancing O</w:t>
      </w:r>
      <w:r w:rsidR="00F33BD1">
        <w:rPr>
          <w:rFonts w:cs="Arial"/>
        </w:rPr>
        <w:t xml:space="preserve">fficer awareness, </w:t>
      </w:r>
      <w:r w:rsidRPr="00013D9E">
        <w:rPr>
          <w:rFonts w:cs="Arial"/>
        </w:rPr>
        <w:t>and increasing referrals and meanin</w:t>
      </w:r>
      <w:r w:rsidR="00685F39">
        <w:rPr>
          <w:rFonts w:cs="Arial"/>
        </w:rPr>
        <w:t>gful interactions with services</w:t>
      </w:r>
    </w:p>
    <w:p w14:paraId="54BB2AD7" w14:textId="77777777" w:rsidR="004116F6" w:rsidRPr="00013D9E" w:rsidRDefault="004116F6" w:rsidP="00F33BD1">
      <w:pPr>
        <w:pStyle w:val="ListParagraph"/>
        <w:numPr>
          <w:ilvl w:val="0"/>
          <w:numId w:val="19"/>
        </w:numPr>
        <w:spacing w:before="120" w:after="120" w:line="336" w:lineRule="auto"/>
        <w:ind w:left="714" w:hanging="357"/>
        <w:contextualSpacing w:val="0"/>
        <w:rPr>
          <w:rFonts w:cs="Arial"/>
        </w:rPr>
      </w:pPr>
      <w:r w:rsidRPr="00013D9E">
        <w:rPr>
          <w:rFonts w:cs="Arial"/>
        </w:rPr>
        <w:t>How have we strengthened</w:t>
      </w:r>
      <w:r w:rsidRPr="00013D9E">
        <w:rPr>
          <w:rFonts w:cs="Arial"/>
          <w:color w:val="5B9BD5"/>
        </w:rPr>
        <w:t xml:space="preserve"> </w:t>
      </w:r>
      <w:r w:rsidRPr="00013D9E">
        <w:rPr>
          <w:rFonts w:cs="Arial"/>
        </w:rPr>
        <w:t>opportunities for collaboration and protected people who may be vulnerable by reason of protected characteristic</w:t>
      </w:r>
    </w:p>
    <w:p w14:paraId="2B674E54" w14:textId="77777777" w:rsidR="004116F6" w:rsidRPr="002F6983" w:rsidRDefault="004116F6" w:rsidP="00990542">
      <w:pPr>
        <w:spacing w:before="2160"/>
        <w:rPr>
          <w:rFonts w:cs="Arial"/>
          <w:b/>
        </w:rPr>
      </w:pPr>
      <w:r w:rsidRPr="002F6983">
        <w:rPr>
          <w:rFonts w:cs="Arial"/>
          <w:b/>
        </w:rPr>
        <w:lastRenderedPageBreak/>
        <w:t>Activity: Raise awareness of</w:t>
      </w:r>
      <w:r>
        <w:rPr>
          <w:rFonts w:cs="Arial"/>
          <w:b/>
        </w:rPr>
        <w:t>,</w:t>
      </w:r>
      <w:r w:rsidRPr="002F6983">
        <w:rPr>
          <w:rFonts w:cs="Arial"/>
          <w:b/>
        </w:rPr>
        <w:t xml:space="preserve"> and prevent abuse of</w:t>
      </w:r>
      <w:r>
        <w:rPr>
          <w:rFonts w:cs="Arial"/>
          <w:b/>
        </w:rPr>
        <w:t>,</w:t>
      </w:r>
      <w:r w:rsidRPr="002F6983">
        <w:rPr>
          <w:rFonts w:cs="Arial"/>
          <w:b/>
        </w:rPr>
        <w:t xml:space="preserve"> children and other vulner</w:t>
      </w:r>
      <w:r>
        <w:rPr>
          <w:rFonts w:cs="Arial"/>
          <w:b/>
        </w:rPr>
        <w:t>able persons, ensuring a victim-centred approach</w:t>
      </w:r>
    </w:p>
    <w:p w14:paraId="3534A649" w14:textId="77777777" w:rsidR="004116F6" w:rsidRPr="002F6983" w:rsidRDefault="004116F6" w:rsidP="00F33BD1">
      <w:pPr>
        <w:rPr>
          <w:rFonts w:cs="Arial"/>
        </w:rPr>
      </w:pPr>
      <w:r w:rsidRPr="002F6983">
        <w:rPr>
          <w:rFonts w:cs="Arial"/>
        </w:rPr>
        <w:t>Key milestones:</w:t>
      </w:r>
    </w:p>
    <w:p w14:paraId="3FDC1A15" w14:textId="77777777" w:rsidR="004116F6" w:rsidRPr="00013D9E" w:rsidRDefault="004116F6" w:rsidP="00F33BD1">
      <w:pPr>
        <w:pStyle w:val="ListParagraph"/>
        <w:numPr>
          <w:ilvl w:val="0"/>
          <w:numId w:val="20"/>
        </w:numPr>
        <w:spacing w:before="120" w:after="120" w:line="336" w:lineRule="auto"/>
        <w:ind w:left="714" w:hanging="357"/>
        <w:contextualSpacing w:val="0"/>
        <w:rPr>
          <w:rFonts w:eastAsia="Times New Roman" w:cs="Arial"/>
        </w:rPr>
      </w:pPr>
      <w:r w:rsidRPr="00013D9E">
        <w:rPr>
          <w:rFonts w:eastAsia="Times New Roman" w:cs="Arial"/>
        </w:rPr>
        <w:t>Successful delivery of a collaborative communications plan (involving internal and external partners) which highlights and mitigates risk to children and other vulnerable groups</w:t>
      </w:r>
    </w:p>
    <w:p w14:paraId="79E1701E" w14:textId="46A0129B" w:rsidR="004116F6" w:rsidRPr="00013D9E" w:rsidRDefault="004116F6" w:rsidP="00F33BD1">
      <w:pPr>
        <w:pStyle w:val="ListParagraph"/>
        <w:numPr>
          <w:ilvl w:val="0"/>
          <w:numId w:val="20"/>
        </w:numPr>
        <w:spacing w:before="120" w:after="120" w:line="336" w:lineRule="auto"/>
        <w:ind w:left="714" w:hanging="357"/>
        <w:contextualSpacing w:val="0"/>
        <w:rPr>
          <w:rFonts w:cs="Arial"/>
        </w:rPr>
      </w:pPr>
      <w:r w:rsidRPr="00013D9E">
        <w:rPr>
          <w:rFonts w:cs="Arial"/>
          <w:iCs/>
        </w:rPr>
        <w:t xml:space="preserve">Improved service delivery, public confidence and effectiveness in relation to our trauma informed response to victims of crime and vulnerable people by </w:t>
      </w:r>
      <w:r w:rsidR="00685F39">
        <w:rPr>
          <w:rFonts w:cs="Arial"/>
          <w:iCs/>
        </w:rPr>
        <w:t>effective training of our staff</w:t>
      </w:r>
    </w:p>
    <w:p w14:paraId="58971C98" w14:textId="77777777" w:rsidR="004116F6" w:rsidRPr="00013D9E" w:rsidRDefault="004116F6" w:rsidP="00F33BD1">
      <w:pPr>
        <w:rPr>
          <w:rFonts w:cs="Arial"/>
        </w:rPr>
      </w:pPr>
      <w:r w:rsidRPr="00013D9E">
        <w:rPr>
          <w:rFonts w:cs="Arial"/>
        </w:rPr>
        <w:t>Update expected: Y1-3 Q2 &amp; Q4</w:t>
      </w:r>
    </w:p>
    <w:p w14:paraId="3830CA10" w14:textId="77777777" w:rsidR="004116F6" w:rsidRPr="00013D9E" w:rsidRDefault="004116F6" w:rsidP="00F33BD1">
      <w:pPr>
        <w:rPr>
          <w:rFonts w:cs="Arial"/>
        </w:rPr>
      </w:pPr>
      <w:r w:rsidRPr="00013D9E">
        <w:rPr>
          <w:rFonts w:cs="Arial"/>
        </w:rPr>
        <w:t>Performance measures and insights:</w:t>
      </w:r>
    </w:p>
    <w:p w14:paraId="42C48F4B" w14:textId="40F785D8" w:rsidR="004116F6" w:rsidRPr="00013D9E" w:rsidRDefault="004116F6" w:rsidP="00F33BD1">
      <w:pPr>
        <w:pStyle w:val="ListParagraph"/>
        <w:numPr>
          <w:ilvl w:val="0"/>
          <w:numId w:val="21"/>
        </w:numPr>
        <w:spacing w:before="120" w:after="120" w:line="336" w:lineRule="auto"/>
        <w:ind w:left="714" w:hanging="357"/>
        <w:contextualSpacing w:val="0"/>
        <w:rPr>
          <w:rFonts w:cs="Arial"/>
        </w:rPr>
      </w:pPr>
      <w:r w:rsidRPr="00013D9E">
        <w:rPr>
          <w:rFonts w:cs="Arial"/>
          <w:iCs/>
        </w:rPr>
        <w:t xml:space="preserve">Evidence our delivery of a collaborative communications plan and how it has highlighted and mitigated </w:t>
      </w:r>
      <w:r w:rsidR="007963F2">
        <w:rPr>
          <w:rFonts w:cs="Arial"/>
          <w:iCs/>
        </w:rPr>
        <w:t>known</w:t>
      </w:r>
      <w:r w:rsidRPr="00013D9E">
        <w:rPr>
          <w:rFonts w:cs="Arial"/>
          <w:iCs/>
        </w:rPr>
        <w:t xml:space="preserve"> risks to children and other vulnerable groups</w:t>
      </w:r>
    </w:p>
    <w:p w14:paraId="09BA1507" w14:textId="77777777" w:rsidR="004116F6" w:rsidRPr="00013D9E" w:rsidRDefault="004116F6" w:rsidP="00F33BD1">
      <w:pPr>
        <w:pStyle w:val="ListParagraph"/>
        <w:numPr>
          <w:ilvl w:val="0"/>
          <w:numId w:val="21"/>
        </w:numPr>
        <w:spacing w:before="120" w:after="120" w:line="336" w:lineRule="auto"/>
        <w:ind w:left="714" w:hanging="357"/>
        <w:contextualSpacing w:val="0"/>
        <w:rPr>
          <w:rFonts w:cs="Arial"/>
        </w:rPr>
      </w:pPr>
      <w:r w:rsidRPr="00013D9E">
        <w:rPr>
          <w:rFonts w:cs="Arial"/>
        </w:rPr>
        <w:t>How have we improved trauma informed training for our staff</w:t>
      </w:r>
    </w:p>
    <w:p w14:paraId="1963CEF5" w14:textId="47A87452" w:rsidR="00607CE8" w:rsidRPr="004116F6" w:rsidRDefault="004116F6" w:rsidP="00F33BD1">
      <w:pPr>
        <w:pStyle w:val="ListParagraph"/>
        <w:numPr>
          <w:ilvl w:val="0"/>
          <w:numId w:val="21"/>
        </w:numPr>
        <w:spacing w:before="120" w:after="120" w:line="336" w:lineRule="auto"/>
        <w:ind w:left="714" w:hanging="357"/>
        <w:contextualSpacing w:val="0"/>
        <w:rPr>
          <w:rFonts w:cs="Arial"/>
        </w:rPr>
      </w:pPr>
      <w:r w:rsidRPr="00013D9E">
        <w:rPr>
          <w:rFonts w:cs="Arial"/>
        </w:rPr>
        <w:t>Improved public confidence reporting from traumatised victims of crime and vulnerable people</w:t>
      </w:r>
    </w:p>
    <w:p w14:paraId="6272BD41" w14:textId="77777777" w:rsidR="00990542" w:rsidRDefault="00990542">
      <w:pPr>
        <w:spacing w:before="240" w:after="0"/>
        <w:rPr>
          <w:rFonts w:eastAsiaTheme="majorEastAsia" w:cstheme="majorBidi"/>
          <w:b/>
          <w:color w:val="000000" w:themeColor="text1"/>
          <w:sz w:val="32"/>
          <w:szCs w:val="26"/>
        </w:rPr>
      </w:pPr>
      <w:r>
        <w:br w:type="page"/>
      </w:r>
    </w:p>
    <w:p w14:paraId="4266C1D2" w14:textId="4DC6E602" w:rsidR="009420C4" w:rsidRPr="00CF0A11" w:rsidRDefault="00607CE8" w:rsidP="009F4008">
      <w:pPr>
        <w:pStyle w:val="Heading3"/>
        <w:rPr>
          <w:color w:val="FF0000"/>
        </w:rPr>
      </w:pPr>
      <w:bookmarkStart w:id="8" w:name="_Toc141260926"/>
      <w:r>
        <w:lastRenderedPageBreak/>
        <w:t>S</w:t>
      </w:r>
      <w:r w:rsidR="009420C4" w:rsidRPr="00CF0A11">
        <w:t>erious Organised Crime</w:t>
      </w:r>
      <w:bookmarkEnd w:id="8"/>
    </w:p>
    <w:p w14:paraId="68B03FB8" w14:textId="5A357552" w:rsidR="00206F6E" w:rsidRPr="00E84F81" w:rsidRDefault="00206F6E" w:rsidP="00206F6E">
      <w:pPr>
        <w:rPr>
          <w:rFonts w:cs="Arial"/>
          <w:b/>
        </w:rPr>
      </w:pPr>
      <w:r w:rsidRPr="00E84F81">
        <w:rPr>
          <w:rFonts w:cs="Arial"/>
          <w:b/>
        </w:rPr>
        <w:t xml:space="preserve">Activity: DIVERT - Build an effective pan-Grampian partnership, with a view to diverting people </w:t>
      </w:r>
      <w:r>
        <w:rPr>
          <w:rFonts w:cs="Arial"/>
          <w:b/>
        </w:rPr>
        <w:t>away from involvement in Serious Organised C</w:t>
      </w:r>
      <w:r w:rsidRPr="00E84F81">
        <w:rPr>
          <w:rFonts w:cs="Arial"/>
          <w:b/>
        </w:rPr>
        <w:t xml:space="preserve">rime, making </w:t>
      </w:r>
      <w:r w:rsidR="00A613CB">
        <w:rPr>
          <w:rFonts w:cs="Arial"/>
          <w:b/>
        </w:rPr>
        <w:t xml:space="preserve">Aberdeenshire </w:t>
      </w:r>
      <w:r w:rsidRPr="006D23E7">
        <w:rPr>
          <w:rFonts w:cs="Arial"/>
          <w:b/>
        </w:rPr>
        <w:t xml:space="preserve">a </w:t>
      </w:r>
      <w:r w:rsidRPr="00E84F81">
        <w:rPr>
          <w:rFonts w:cs="Arial"/>
          <w:b/>
        </w:rPr>
        <w:t>hostile environment for those who seek to exploit our communities</w:t>
      </w:r>
    </w:p>
    <w:p w14:paraId="4C8960EA" w14:textId="77777777" w:rsidR="00206F6E" w:rsidRPr="00E84F81" w:rsidRDefault="00206F6E" w:rsidP="00206F6E">
      <w:pPr>
        <w:rPr>
          <w:rFonts w:cs="Arial"/>
        </w:rPr>
      </w:pPr>
      <w:r w:rsidRPr="00E84F81">
        <w:rPr>
          <w:rFonts w:cs="Arial"/>
        </w:rPr>
        <w:t>Key milestones:</w:t>
      </w:r>
    </w:p>
    <w:p w14:paraId="4D57E080" w14:textId="77777777" w:rsidR="00206F6E" w:rsidRPr="00E84F81" w:rsidRDefault="00206F6E" w:rsidP="00A613CB">
      <w:pPr>
        <w:pStyle w:val="ListParagraph"/>
        <w:numPr>
          <w:ilvl w:val="0"/>
          <w:numId w:val="22"/>
        </w:numPr>
        <w:spacing w:before="120" w:after="120" w:line="336" w:lineRule="auto"/>
        <w:ind w:left="714" w:hanging="357"/>
        <w:contextualSpacing w:val="0"/>
        <w:rPr>
          <w:rFonts w:cs="Arial"/>
        </w:rPr>
      </w:pPr>
      <w:r w:rsidRPr="00E84F81">
        <w:rPr>
          <w:rFonts w:cs="Arial"/>
        </w:rPr>
        <w:t xml:space="preserve">As part of the Alcohol and Drug Partnership, a reduction in the impact, risk and harm caused by drugs, addiction and associated criminality </w:t>
      </w:r>
    </w:p>
    <w:p w14:paraId="3F4C7321" w14:textId="77777777" w:rsidR="00206F6E" w:rsidRPr="00E84F81" w:rsidRDefault="00206F6E" w:rsidP="00A613CB">
      <w:pPr>
        <w:pStyle w:val="ListParagraph"/>
        <w:numPr>
          <w:ilvl w:val="0"/>
          <w:numId w:val="22"/>
        </w:numPr>
        <w:spacing w:before="120" w:after="120" w:line="336" w:lineRule="auto"/>
        <w:ind w:left="714" w:hanging="357"/>
        <w:contextualSpacing w:val="0"/>
        <w:rPr>
          <w:rFonts w:cs="Arial"/>
        </w:rPr>
      </w:pPr>
      <w:r w:rsidRPr="00E84F81">
        <w:rPr>
          <w:rFonts w:cs="Arial"/>
        </w:rPr>
        <w:t xml:space="preserve">In partnership with statutory and third sector partners, adoption of an early intervention approach to educate and divert young people from engaging in, or being drawn into, Serious Organised Crime </w:t>
      </w:r>
    </w:p>
    <w:p w14:paraId="72E990A7" w14:textId="77777777" w:rsidR="00206F6E" w:rsidRPr="00E84F81" w:rsidRDefault="00206F6E" w:rsidP="00A613CB">
      <w:pPr>
        <w:pStyle w:val="ListParagraph"/>
        <w:numPr>
          <w:ilvl w:val="0"/>
          <w:numId w:val="22"/>
        </w:numPr>
        <w:spacing w:before="120" w:after="120" w:line="336" w:lineRule="auto"/>
        <w:ind w:left="714" w:hanging="357"/>
        <w:contextualSpacing w:val="0"/>
        <w:rPr>
          <w:rFonts w:cs="Arial"/>
        </w:rPr>
      </w:pPr>
      <w:r w:rsidRPr="00E84F81">
        <w:rPr>
          <w:rFonts w:cs="Arial"/>
        </w:rPr>
        <w:t>Delivery of work with partners, to identify and support individuals and families who are involved in, or impacted by, Serious Organised Crime, including those who are vulnerable to Cuckooing</w:t>
      </w:r>
    </w:p>
    <w:p w14:paraId="055F4471" w14:textId="77777777" w:rsidR="00206F6E" w:rsidRPr="00E84F81" w:rsidRDefault="00206F6E" w:rsidP="00A613CB">
      <w:pPr>
        <w:pStyle w:val="ListParagraph"/>
        <w:numPr>
          <w:ilvl w:val="0"/>
          <w:numId w:val="22"/>
        </w:numPr>
        <w:spacing w:before="120" w:after="120" w:line="336" w:lineRule="auto"/>
        <w:ind w:left="714" w:hanging="357"/>
        <w:contextualSpacing w:val="0"/>
        <w:rPr>
          <w:rFonts w:cs="Arial"/>
        </w:rPr>
      </w:pPr>
      <w:r w:rsidRPr="00E84F81">
        <w:rPr>
          <w:rFonts w:cs="Arial"/>
        </w:rPr>
        <w:t>Enhancement of our work with statutory partners to support and strengthen communities at risk of Serious Organised Crime</w:t>
      </w:r>
    </w:p>
    <w:p w14:paraId="32D15A93" w14:textId="77777777" w:rsidR="00206F6E" w:rsidRPr="00E84F81" w:rsidRDefault="00206F6E" w:rsidP="00206F6E">
      <w:pPr>
        <w:rPr>
          <w:rFonts w:cs="Arial"/>
        </w:rPr>
      </w:pPr>
      <w:r w:rsidRPr="00E84F81">
        <w:rPr>
          <w:rFonts w:cs="Arial"/>
        </w:rPr>
        <w:t>Update expected: Y1-3 Q2 &amp; Q4</w:t>
      </w:r>
    </w:p>
    <w:p w14:paraId="248C83BC" w14:textId="77777777" w:rsidR="00206F6E" w:rsidRPr="00E84F81" w:rsidRDefault="00206F6E" w:rsidP="00206F6E">
      <w:pPr>
        <w:rPr>
          <w:rFonts w:cs="Arial"/>
        </w:rPr>
      </w:pPr>
      <w:r w:rsidRPr="00E84F81">
        <w:rPr>
          <w:rFonts w:cs="Arial"/>
        </w:rPr>
        <w:t>Performance measures and insights:</w:t>
      </w:r>
    </w:p>
    <w:p w14:paraId="3DA67DF7" w14:textId="77777777" w:rsidR="00206F6E" w:rsidRPr="00E84F81" w:rsidRDefault="00206F6E" w:rsidP="00A613CB">
      <w:pPr>
        <w:pStyle w:val="ListParagraph"/>
        <w:numPr>
          <w:ilvl w:val="0"/>
          <w:numId w:val="23"/>
        </w:numPr>
        <w:spacing w:before="120" w:after="120" w:line="336" w:lineRule="auto"/>
        <w:ind w:left="714" w:hanging="357"/>
        <w:contextualSpacing w:val="0"/>
        <w:rPr>
          <w:rFonts w:cs="Arial"/>
        </w:rPr>
      </w:pPr>
      <w:r w:rsidRPr="00E84F81">
        <w:rPr>
          <w:rFonts w:cs="Arial"/>
        </w:rPr>
        <w:t xml:space="preserve">How has the partnership reduced the impact caused by drugs, addiction and associated criminality, risk and harm </w:t>
      </w:r>
    </w:p>
    <w:p w14:paraId="373B4F30" w14:textId="77777777" w:rsidR="00206F6E" w:rsidRPr="00E84F81" w:rsidRDefault="00206F6E" w:rsidP="00A613CB">
      <w:pPr>
        <w:pStyle w:val="ListParagraph"/>
        <w:numPr>
          <w:ilvl w:val="0"/>
          <w:numId w:val="23"/>
        </w:numPr>
        <w:spacing w:before="120" w:after="120" w:line="336" w:lineRule="auto"/>
        <w:ind w:left="714" w:hanging="357"/>
        <w:contextualSpacing w:val="0"/>
        <w:rPr>
          <w:rFonts w:cs="Arial"/>
        </w:rPr>
      </w:pPr>
      <w:r w:rsidRPr="00E84F81">
        <w:rPr>
          <w:rFonts w:cs="Arial"/>
        </w:rPr>
        <w:t>Evidence how the partnership has diverted young people from engaging or being drawn into Serious Organised Crime </w:t>
      </w:r>
    </w:p>
    <w:p w14:paraId="7959B1D6" w14:textId="77777777" w:rsidR="00206F6E" w:rsidRPr="00E84F81" w:rsidRDefault="00206F6E" w:rsidP="00A613CB">
      <w:pPr>
        <w:pStyle w:val="ListParagraph"/>
        <w:numPr>
          <w:ilvl w:val="0"/>
          <w:numId w:val="23"/>
        </w:numPr>
        <w:spacing w:before="120" w:after="120" w:line="336" w:lineRule="auto"/>
        <w:ind w:left="714" w:hanging="357"/>
        <w:contextualSpacing w:val="0"/>
        <w:rPr>
          <w:rFonts w:cs="Arial"/>
        </w:rPr>
      </w:pPr>
      <w:r w:rsidRPr="00E84F81">
        <w:rPr>
          <w:rFonts w:cs="Arial"/>
        </w:rPr>
        <w:t>Highlight police and partners</w:t>
      </w:r>
      <w:r>
        <w:rPr>
          <w:rFonts w:cs="Arial"/>
        </w:rPr>
        <w:t xml:space="preserve"> work to identify, work</w:t>
      </w:r>
      <w:r w:rsidRPr="00E84F81">
        <w:rPr>
          <w:rFonts w:cs="Arial"/>
        </w:rPr>
        <w:t xml:space="preserve"> with and suppor</w:t>
      </w:r>
      <w:r>
        <w:rPr>
          <w:rFonts w:cs="Arial"/>
        </w:rPr>
        <w:t xml:space="preserve">t </w:t>
      </w:r>
      <w:r w:rsidRPr="00E84F81">
        <w:rPr>
          <w:rFonts w:cs="Arial"/>
        </w:rPr>
        <w:t>individuals and families who are involved in or impacted by Serious Organised Crime, including those who are vulnerable to Cuckooing</w:t>
      </w:r>
    </w:p>
    <w:p w14:paraId="010850F0" w14:textId="77777777" w:rsidR="00206F6E" w:rsidRPr="00E84F81" w:rsidRDefault="00206F6E" w:rsidP="00A613CB">
      <w:pPr>
        <w:pStyle w:val="ListParagraph"/>
        <w:numPr>
          <w:ilvl w:val="0"/>
          <w:numId w:val="23"/>
        </w:numPr>
        <w:spacing w:before="120" w:after="120" w:line="336" w:lineRule="auto"/>
        <w:ind w:left="714" w:hanging="357"/>
        <w:contextualSpacing w:val="0"/>
        <w:rPr>
          <w:rFonts w:cs="Arial"/>
        </w:rPr>
      </w:pPr>
      <w:r w:rsidRPr="00E84F81">
        <w:rPr>
          <w:rFonts w:cs="Arial"/>
        </w:rPr>
        <w:t xml:space="preserve">Evidence how the partnership has supported and strengthened communities at risk of Serious Organised Crime </w:t>
      </w:r>
    </w:p>
    <w:p w14:paraId="3715B3C5" w14:textId="77777777" w:rsidR="00206F6E" w:rsidRPr="00E84F81" w:rsidRDefault="00206F6E" w:rsidP="00206F6E">
      <w:pPr>
        <w:spacing w:before="840"/>
        <w:rPr>
          <w:rFonts w:cs="Arial"/>
          <w:b/>
        </w:rPr>
      </w:pPr>
      <w:r w:rsidRPr="00E84F81">
        <w:rPr>
          <w:rFonts w:cs="Arial"/>
          <w:b/>
        </w:rPr>
        <w:lastRenderedPageBreak/>
        <w:t>Activity: DETER - Support private, public and third sector organisations to protect themselves and each other.  Understand the drivers and emerging risks in respect of Serious Organised Crime and encourage a multi-agency approach to protect those vulnerable in our communities</w:t>
      </w:r>
    </w:p>
    <w:p w14:paraId="569E6954" w14:textId="77777777" w:rsidR="00206F6E" w:rsidRPr="00E84F81" w:rsidRDefault="00206F6E" w:rsidP="00206F6E">
      <w:pPr>
        <w:rPr>
          <w:rFonts w:cs="Arial"/>
        </w:rPr>
      </w:pPr>
      <w:r w:rsidRPr="00E84F81">
        <w:rPr>
          <w:rFonts w:cs="Arial"/>
        </w:rPr>
        <w:t xml:space="preserve">Key milestones: </w:t>
      </w:r>
    </w:p>
    <w:p w14:paraId="163B9BE0" w14:textId="77777777" w:rsidR="00206F6E" w:rsidRPr="00E84F81" w:rsidRDefault="00206F6E" w:rsidP="00A613CB">
      <w:pPr>
        <w:pStyle w:val="ListParagraph"/>
        <w:numPr>
          <w:ilvl w:val="0"/>
          <w:numId w:val="24"/>
        </w:numPr>
        <w:spacing w:before="120" w:after="120" w:line="336" w:lineRule="auto"/>
        <w:rPr>
          <w:rFonts w:cs="Arial"/>
        </w:rPr>
      </w:pPr>
      <w:r w:rsidRPr="00E84F81">
        <w:rPr>
          <w:rFonts w:cs="Arial"/>
        </w:rPr>
        <w:t>Expanded partnership intelligence sharing, awareness and improved training in relation to Serious Organised Crime</w:t>
      </w:r>
    </w:p>
    <w:p w14:paraId="07D7AA7C" w14:textId="77777777" w:rsidR="00206F6E" w:rsidRPr="00E84F81" w:rsidRDefault="00206F6E" w:rsidP="00206F6E">
      <w:pPr>
        <w:rPr>
          <w:rFonts w:cs="Arial"/>
        </w:rPr>
      </w:pPr>
      <w:r w:rsidRPr="00E84F81">
        <w:rPr>
          <w:rFonts w:cs="Arial"/>
        </w:rPr>
        <w:t>Update expected: Y1-3 Q2 &amp; Q4</w:t>
      </w:r>
    </w:p>
    <w:p w14:paraId="77B3FCCF" w14:textId="77777777" w:rsidR="00206F6E" w:rsidRPr="00E84F81" w:rsidRDefault="00206F6E" w:rsidP="00206F6E">
      <w:pPr>
        <w:rPr>
          <w:rFonts w:cs="Arial"/>
        </w:rPr>
      </w:pPr>
      <w:r w:rsidRPr="00E84F81">
        <w:rPr>
          <w:rFonts w:cs="Arial"/>
        </w:rPr>
        <w:t>Performance measures and insights:</w:t>
      </w:r>
    </w:p>
    <w:p w14:paraId="4EF68005" w14:textId="77777777" w:rsidR="00206F6E" w:rsidRPr="00E84F81" w:rsidRDefault="00206F6E" w:rsidP="00A613CB">
      <w:pPr>
        <w:pStyle w:val="ListParagraph"/>
        <w:numPr>
          <w:ilvl w:val="0"/>
          <w:numId w:val="24"/>
        </w:numPr>
        <w:spacing w:before="120" w:after="120" w:line="336" w:lineRule="auto"/>
        <w:rPr>
          <w:rFonts w:cs="Arial"/>
        </w:rPr>
      </w:pPr>
      <w:r w:rsidRPr="00E84F81">
        <w:rPr>
          <w:rFonts w:cs="Arial"/>
        </w:rPr>
        <w:t xml:space="preserve">How have we developed intelligence sharing, awareness raising and training with partners in relation to Serious Organised Crime </w:t>
      </w:r>
    </w:p>
    <w:p w14:paraId="619A0C2B" w14:textId="77777777" w:rsidR="00206F6E" w:rsidRPr="00E84F81" w:rsidRDefault="00206F6E" w:rsidP="00206F6E">
      <w:pPr>
        <w:spacing w:before="480"/>
        <w:rPr>
          <w:rFonts w:cs="Arial"/>
          <w:b/>
        </w:rPr>
      </w:pPr>
      <w:r w:rsidRPr="00E84F81">
        <w:rPr>
          <w:rFonts w:cs="Arial"/>
          <w:b/>
        </w:rPr>
        <w:t>Activity: DETECT - Work collaboratively with others to provide a coordinated response to identify, detect and prosecute those involved in serious organised crime</w:t>
      </w:r>
    </w:p>
    <w:p w14:paraId="6DD1AAFB" w14:textId="77777777" w:rsidR="00206F6E" w:rsidRPr="00E84F81" w:rsidRDefault="00206F6E" w:rsidP="00206F6E">
      <w:pPr>
        <w:rPr>
          <w:rFonts w:cs="Arial"/>
        </w:rPr>
      </w:pPr>
      <w:r w:rsidRPr="00E84F81">
        <w:rPr>
          <w:rFonts w:cs="Arial"/>
        </w:rPr>
        <w:t xml:space="preserve">Key milestones: </w:t>
      </w:r>
    </w:p>
    <w:p w14:paraId="1F994577" w14:textId="77777777" w:rsidR="00206F6E" w:rsidRPr="00E84F81" w:rsidRDefault="00206F6E" w:rsidP="00A613CB">
      <w:pPr>
        <w:pStyle w:val="ListParagraph"/>
        <w:numPr>
          <w:ilvl w:val="0"/>
          <w:numId w:val="24"/>
        </w:numPr>
        <w:spacing w:before="120" w:after="120" w:line="336" w:lineRule="auto"/>
        <w:ind w:left="714" w:hanging="357"/>
        <w:contextualSpacing w:val="0"/>
        <w:rPr>
          <w:rFonts w:cs="Arial"/>
        </w:rPr>
      </w:pPr>
      <w:r w:rsidRPr="00E84F81">
        <w:rPr>
          <w:rFonts w:cs="Arial"/>
        </w:rPr>
        <w:t xml:space="preserve">In conjunction with national partners, delivery of the North East Division County Lines strategy </w:t>
      </w:r>
    </w:p>
    <w:p w14:paraId="560A9775" w14:textId="77777777" w:rsidR="00206F6E" w:rsidRPr="00E84F81" w:rsidRDefault="00206F6E" w:rsidP="00A613CB">
      <w:pPr>
        <w:pStyle w:val="ListParagraph"/>
        <w:numPr>
          <w:ilvl w:val="0"/>
          <w:numId w:val="24"/>
        </w:numPr>
        <w:spacing w:before="120" w:after="120" w:line="336" w:lineRule="auto"/>
        <w:ind w:left="714" w:hanging="357"/>
        <w:contextualSpacing w:val="0"/>
        <w:rPr>
          <w:rFonts w:cs="Arial"/>
        </w:rPr>
      </w:pPr>
      <w:r w:rsidRPr="00E84F81">
        <w:rPr>
          <w:rFonts w:cs="Arial"/>
        </w:rPr>
        <w:t xml:space="preserve">Development of a multi-agency media strategy raising awareness of Serious Organised Crime and how citizens can assist in safeguarding communities </w:t>
      </w:r>
    </w:p>
    <w:p w14:paraId="6F614A4E" w14:textId="77777777" w:rsidR="00206F6E" w:rsidRPr="00E84F81" w:rsidRDefault="00206F6E" w:rsidP="00206F6E">
      <w:pPr>
        <w:rPr>
          <w:rFonts w:cs="Arial"/>
        </w:rPr>
      </w:pPr>
      <w:r w:rsidRPr="00E84F81">
        <w:rPr>
          <w:rFonts w:cs="Arial"/>
        </w:rPr>
        <w:t>Update expected: Y1-3 Q2 &amp; Q4</w:t>
      </w:r>
    </w:p>
    <w:p w14:paraId="026C7445" w14:textId="77777777" w:rsidR="00206F6E" w:rsidRPr="00E84F81" w:rsidRDefault="00206F6E" w:rsidP="00206F6E">
      <w:pPr>
        <w:rPr>
          <w:rFonts w:cs="Arial"/>
        </w:rPr>
      </w:pPr>
      <w:r w:rsidRPr="00E84F81">
        <w:rPr>
          <w:rFonts w:cs="Arial"/>
        </w:rPr>
        <w:t>Performance measures and insights:</w:t>
      </w:r>
    </w:p>
    <w:p w14:paraId="15B53E21" w14:textId="77777777" w:rsidR="00206F6E" w:rsidRPr="00E84F81" w:rsidRDefault="00206F6E" w:rsidP="00A613CB">
      <w:pPr>
        <w:pStyle w:val="ListParagraph"/>
        <w:numPr>
          <w:ilvl w:val="0"/>
          <w:numId w:val="25"/>
        </w:numPr>
        <w:spacing w:before="120" w:after="120" w:line="336" w:lineRule="auto"/>
        <w:ind w:left="714" w:hanging="357"/>
        <w:contextualSpacing w:val="0"/>
        <w:rPr>
          <w:rFonts w:cs="Arial"/>
        </w:rPr>
      </w:pPr>
      <w:r w:rsidRPr="00E84F81">
        <w:rPr>
          <w:rFonts w:cs="Arial"/>
        </w:rPr>
        <w:t>Evidence how delivery of the North East County Lines strategy has led to detections and prosecutions for those involved in Serious Organised Crime</w:t>
      </w:r>
    </w:p>
    <w:p w14:paraId="2C2EF992" w14:textId="651D4145" w:rsidR="00D3614C" w:rsidRDefault="00206F6E" w:rsidP="00A613CB">
      <w:pPr>
        <w:pStyle w:val="ListBullet"/>
        <w:numPr>
          <w:ilvl w:val="0"/>
          <w:numId w:val="5"/>
        </w:numPr>
        <w:tabs>
          <w:tab w:val="left" w:pos="720"/>
        </w:tabs>
        <w:contextualSpacing w:val="0"/>
      </w:pPr>
      <w:r w:rsidRPr="00E84F81">
        <w:rPr>
          <w:rFonts w:cs="Arial"/>
        </w:rPr>
        <w:t xml:space="preserve">How is the multi-agency </w:t>
      </w:r>
      <w:r>
        <w:rPr>
          <w:rFonts w:cs="Arial"/>
        </w:rPr>
        <w:t>media strategy</w:t>
      </w:r>
      <w:r w:rsidRPr="00E84F81">
        <w:rPr>
          <w:rFonts w:cs="Arial"/>
        </w:rPr>
        <w:t xml:space="preserve"> raising public awareness and safeguarding communities from Serious Organised Crime</w:t>
      </w:r>
    </w:p>
    <w:p w14:paraId="436FD87F" w14:textId="77777777" w:rsidR="009C1526" w:rsidRDefault="009C1526" w:rsidP="00D3614C">
      <w:pPr>
        <w:pStyle w:val="ListBullet"/>
        <w:numPr>
          <w:ilvl w:val="0"/>
          <w:numId w:val="0"/>
        </w:numPr>
        <w:tabs>
          <w:tab w:val="left" w:pos="720"/>
        </w:tabs>
        <w:spacing w:before="240"/>
        <w:contextualSpacing w:val="0"/>
        <w:rPr>
          <w:b/>
          <w:bCs/>
        </w:rPr>
      </w:pPr>
    </w:p>
    <w:p w14:paraId="34D16BCF" w14:textId="77777777" w:rsidR="009C1526" w:rsidRDefault="009C1526" w:rsidP="00D3614C">
      <w:pPr>
        <w:pStyle w:val="ListBullet"/>
        <w:numPr>
          <w:ilvl w:val="0"/>
          <w:numId w:val="0"/>
        </w:numPr>
        <w:tabs>
          <w:tab w:val="left" w:pos="720"/>
        </w:tabs>
        <w:spacing w:before="240"/>
        <w:contextualSpacing w:val="0"/>
        <w:rPr>
          <w:b/>
          <w:bCs/>
        </w:rPr>
      </w:pPr>
    </w:p>
    <w:p w14:paraId="60206907" w14:textId="77777777" w:rsidR="00206F6E" w:rsidRPr="00E84F81" w:rsidRDefault="00206F6E" w:rsidP="00206F6E">
      <w:pPr>
        <w:spacing w:before="1440"/>
        <w:rPr>
          <w:rFonts w:cs="Arial"/>
          <w:b/>
        </w:rPr>
      </w:pPr>
      <w:r w:rsidRPr="00E84F81">
        <w:rPr>
          <w:rFonts w:cs="Arial"/>
          <w:b/>
        </w:rPr>
        <w:lastRenderedPageBreak/>
        <w:t xml:space="preserve">Activity: DISRUPT - Deliver a collaborative multi-agency response to disrupt Organised Crime Groups by sharing intelligence, ideas and resources </w:t>
      </w:r>
    </w:p>
    <w:p w14:paraId="566A0F6D" w14:textId="77777777" w:rsidR="00206F6E" w:rsidRPr="00E84F81" w:rsidRDefault="00206F6E" w:rsidP="00206F6E">
      <w:pPr>
        <w:rPr>
          <w:rFonts w:cs="Arial"/>
        </w:rPr>
      </w:pPr>
      <w:r w:rsidRPr="00E84F81">
        <w:rPr>
          <w:rFonts w:cs="Arial"/>
        </w:rPr>
        <w:t>Key milestones:</w:t>
      </w:r>
    </w:p>
    <w:p w14:paraId="3DDEB94A" w14:textId="5FA17944" w:rsidR="00206F6E" w:rsidRPr="00206F6E" w:rsidRDefault="00206F6E" w:rsidP="00A613CB">
      <w:pPr>
        <w:pStyle w:val="ListParagraph"/>
        <w:numPr>
          <w:ilvl w:val="0"/>
          <w:numId w:val="26"/>
        </w:numPr>
        <w:spacing w:before="120" w:after="120" w:line="336" w:lineRule="auto"/>
        <w:rPr>
          <w:rFonts w:cs="Arial"/>
        </w:rPr>
      </w:pPr>
      <w:r w:rsidRPr="00206F6E">
        <w:rPr>
          <w:rFonts w:cs="Arial"/>
        </w:rPr>
        <w:t>Maximised enforcement tactics, including the use of the Proceeds of Crime Act, alongside partnership opportunities to disrupt Organised Crime Groups operating in Aberdeen</w:t>
      </w:r>
      <w:r w:rsidR="009503C8">
        <w:rPr>
          <w:rFonts w:cs="Arial"/>
        </w:rPr>
        <w:t>shire</w:t>
      </w:r>
    </w:p>
    <w:p w14:paraId="24772CEB" w14:textId="77777777" w:rsidR="00206F6E" w:rsidRPr="00206F6E" w:rsidRDefault="00206F6E" w:rsidP="00206F6E">
      <w:pPr>
        <w:rPr>
          <w:rFonts w:cs="Arial"/>
        </w:rPr>
      </w:pPr>
      <w:r w:rsidRPr="00206F6E">
        <w:rPr>
          <w:rFonts w:cs="Arial"/>
        </w:rPr>
        <w:t>Update expected: Y1-3 Q2 &amp; Q4</w:t>
      </w:r>
    </w:p>
    <w:p w14:paraId="47D145A6" w14:textId="77777777" w:rsidR="00206F6E" w:rsidRPr="00206F6E" w:rsidRDefault="00206F6E" w:rsidP="00206F6E">
      <w:pPr>
        <w:rPr>
          <w:rFonts w:cs="Arial"/>
        </w:rPr>
      </w:pPr>
      <w:r w:rsidRPr="00206F6E">
        <w:rPr>
          <w:rFonts w:cs="Arial"/>
        </w:rPr>
        <w:t>Performance measures and insights:</w:t>
      </w:r>
    </w:p>
    <w:p w14:paraId="0AA975A3" w14:textId="4269BF4E" w:rsidR="00206F6E" w:rsidRPr="00206F6E" w:rsidRDefault="00206F6E" w:rsidP="00A613CB">
      <w:pPr>
        <w:pStyle w:val="ListParagraph"/>
        <w:numPr>
          <w:ilvl w:val="0"/>
          <w:numId w:val="26"/>
        </w:numPr>
        <w:spacing w:line="336" w:lineRule="auto"/>
        <w:rPr>
          <w:rFonts w:cs="Arial"/>
        </w:rPr>
      </w:pPr>
      <w:r w:rsidRPr="00206F6E">
        <w:rPr>
          <w:rFonts w:cs="Arial"/>
        </w:rPr>
        <w:t xml:space="preserve">Evidence how enforcement tactics, including the use of the Proceeds of Crime Act, and partnerships opportunities have disrupted Organised Crime Groups </w:t>
      </w:r>
    </w:p>
    <w:p w14:paraId="587B5029" w14:textId="77777777" w:rsidR="005E6E93" w:rsidRDefault="005E6E93" w:rsidP="009420C4">
      <w:pPr>
        <w:rPr>
          <w:b/>
          <w:sz w:val="28"/>
          <w:szCs w:val="28"/>
        </w:rPr>
      </w:pPr>
    </w:p>
    <w:p w14:paraId="7C4ED5E7" w14:textId="77777777" w:rsidR="003E4B7D" w:rsidRDefault="003E4B7D">
      <w:pPr>
        <w:spacing w:before="240" w:after="0"/>
        <w:rPr>
          <w:rFonts w:eastAsiaTheme="majorEastAsia" w:cstheme="majorBidi"/>
          <w:b/>
          <w:color w:val="000000" w:themeColor="text1"/>
          <w:sz w:val="32"/>
          <w:szCs w:val="26"/>
        </w:rPr>
      </w:pPr>
      <w:r>
        <w:br w:type="page"/>
      </w:r>
    </w:p>
    <w:p w14:paraId="385B1940" w14:textId="379C2547" w:rsidR="009420C4" w:rsidRPr="00CF0A11" w:rsidRDefault="009420C4" w:rsidP="009F4008">
      <w:pPr>
        <w:pStyle w:val="Heading3"/>
      </w:pPr>
      <w:bookmarkStart w:id="9" w:name="_Toc141260927"/>
      <w:r w:rsidRPr="00CF0A11">
        <w:lastRenderedPageBreak/>
        <w:t>Antisocial Behaviour, Violence and Disorder</w:t>
      </w:r>
      <w:bookmarkEnd w:id="9"/>
    </w:p>
    <w:p w14:paraId="276DF04C" w14:textId="77777777" w:rsidR="00A613CB" w:rsidRPr="00DE4CC3" w:rsidRDefault="00A613CB" w:rsidP="00A613CB">
      <w:pPr>
        <w:rPr>
          <w:rFonts w:cs="Arial"/>
          <w:b/>
          <w:bCs/>
        </w:rPr>
      </w:pPr>
      <w:r w:rsidRPr="00DE4CC3">
        <w:rPr>
          <w:rFonts w:cs="Arial"/>
          <w:b/>
          <w:bCs/>
        </w:rPr>
        <w:t>Activity: Reduce antisocial behaviour, violence and disorder by working with partners to facilitate early interventions for those involved in, or those vulnerable to becoming involved in, such behaviours</w:t>
      </w:r>
    </w:p>
    <w:p w14:paraId="3FA84CA1" w14:textId="77777777" w:rsidR="00A613CB" w:rsidRPr="00DE4CC3" w:rsidRDefault="00A613CB" w:rsidP="00A613CB">
      <w:pPr>
        <w:spacing w:before="160" w:after="160"/>
        <w:rPr>
          <w:rFonts w:cs="Arial"/>
        </w:rPr>
      </w:pPr>
      <w:r w:rsidRPr="00DE4CC3">
        <w:rPr>
          <w:rFonts w:cs="Arial"/>
        </w:rPr>
        <w:t xml:space="preserve">Key milestones: </w:t>
      </w:r>
    </w:p>
    <w:p w14:paraId="36909F18" w14:textId="77777777" w:rsidR="00A613CB" w:rsidRPr="00DE4CC3" w:rsidRDefault="00A613CB" w:rsidP="00A613CB">
      <w:pPr>
        <w:pStyle w:val="ListParagraph"/>
        <w:numPr>
          <w:ilvl w:val="0"/>
          <w:numId w:val="32"/>
        </w:numPr>
        <w:spacing w:before="160" w:line="336" w:lineRule="auto"/>
        <w:ind w:left="714" w:hanging="357"/>
        <w:contextualSpacing w:val="0"/>
        <w:rPr>
          <w:rFonts w:cs="Arial"/>
        </w:rPr>
      </w:pPr>
      <w:r w:rsidRPr="00DE4CC3">
        <w:rPr>
          <w:rFonts w:cs="Arial"/>
        </w:rPr>
        <w:t>Refreshed collaborative arrangements</w:t>
      </w:r>
      <w:r>
        <w:rPr>
          <w:rFonts w:cs="Arial"/>
        </w:rPr>
        <w:t xml:space="preserve"> and approaches with partners such as the</w:t>
      </w:r>
      <w:r w:rsidRPr="00DE4CC3">
        <w:rPr>
          <w:rFonts w:cs="Arial"/>
        </w:rPr>
        <w:t xml:space="preserve"> Community Safety Partnership, Criminal Justice Partners, Local Authorities, Health, Third Sector and Voluntary Sector</w:t>
      </w:r>
    </w:p>
    <w:p w14:paraId="6534370E" w14:textId="77777777" w:rsidR="00A613CB" w:rsidRPr="00DE4CC3" w:rsidRDefault="00A613CB" w:rsidP="00A613CB">
      <w:pPr>
        <w:pStyle w:val="ListParagraph"/>
        <w:numPr>
          <w:ilvl w:val="0"/>
          <w:numId w:val="32"/>
        </w:numPr>
        <w:spacing w:before="160" w:line="336" w:lineRule="auto"/>
        <w:ind w:left="714" w:hanging="357"/>
        <w:contextualSpacing w:val="0"/>
        <w:rPr>
          <w:rFonts w:cs="Arial"/>
        </w:rPr>
      </w:pPr>
      <w:r w:rsidRPr="00DE4CC3">
        <w:rPr>
          <w:rFonts w:cs="Arial"/>
        </w:rPr>
        <w:t>Implementation of multi-agency information and data sharing protocols and refreshed analytical products, allowing identification of high profile offenders and vulnerable victims</w:t>
      </w:r>
    </w:p>
    <w:p w14:paraId="1F30FE09" w14:textId="77777777" w:rsidR="00A613CB" w:rsidRPr="00DE4CC3" w:rsidRDefault="00A613CB" w:rsidP="00A613CB">
      <w:pPr>
        <w:pStyle w:val="ListParagraph"/>
        <w:numPr>
          <w:ilvl w:val="0"/>
          <w:numId w:val="32"/>
        </w:numPr>
        <w:spacing w:before="160" w:line="336" w:lineRule="auto"/>
        <w:ind w:left="714" w:hanging="357"/>
        <w:contextualSpacing w:val="0"/>
        <w:rPr>
          <w:rFonts w:cs="Arial"/>
        </w:rPr>
      </w:pPr>
      <w:r w:rsidRPr="00DE4CC3">
        <w:rPr>
          <w:rFonts w:cs="Arial"/>
        </w:rPr>
        <w:t xml:space="preserve">Delivery of </w:t>
      </w:r>
      <w:r>
        <w:rPr>
          <w:rFonts w:cs="Arial"/>
        </w:rPr>
        <w:t>Multi-Agency Public Protection A</w:t>
      </w:r>
      <w:r w:rsidRPr="00DE4CC3">
        <w:rPr>
          <w:rFonts w:cs="Arial"/>
        </w:rPr>
        <w:t xml:space="preserve">rrangements </w:t>
      </w:r>
      <w:r>
        <w:rPr>
          <w:rFonts w:cs="Arial"/>
        </w:rPr>
        <w:t xml:space="preserve">(MAPPA) </w:t>
      </w:r>
      <w:r w:rsidRPr="00DE4CC3">
        <w:rPr>
          <w:rFonts w:cs="Arial"/>
        </w:rPr>
        <w:t>to effectively manage the risks associated with categorised violent offenders</w:t>
      </w:r>
    </w:p>
    <w:p w14:paraId="358E72F7" w14:textId="77777777" w:rsidR="00A613CB" w:rsidRPr="00DE4CC3" w:rsidRDefault="00A613CB" w:rsidP="00A613CB">
      <w:pPr>
        <w:spacing w:before="160" w:after="160"/>
        <w:rPr>
          <w:rFonts w:cs="Arial"/>
        </w:rPr>
      </w:pPr>
      <w:r w:rsidRPr="00DE4CC3">
        <w:rPr>
          <w:rFonts w:cs="Arial"/>
        </w:rPr>
        <w:t>Update expected: Y1-3 Q2 &amp; Q4</w:t>
      </w:r>
    </w:p>
    <w:p w14:paraId="34DD4373" w14:textId="77777777" w:rsidR="00A613CB" w:rsidRPr="00DE4CC3" w:rsidRDefault="00A613CB" w:rsidP="00A613CB">
      <w:pPr>
        <w:spacing w:before="160" w:after="160"/>
        <w:rPr>
          <w:rFonts w:cs="Arial"/>
        </w:rPr>
      </w:pPr>
      <w:r w:rsidRPr="00DE4CC3">
        <w:rPr>
          <w:rFonts w:cs="Arial"/>
        </w:rPr>
        <w:t>Performance measures and insights:</w:t>
      </w:r>
    </w:p>
    <w:p w14:paraId="277164D3" w14:textId="77777777" w:rsidR="00A613CB" w:rsidRPr="00DE4CC3" w:rsidRDefault="00A613CB" w:rsidP="00A613CB">
      <w:pPr>
        <w:pStyle w:val="ListParagraph"/>
        <w:numPr>
          <w:ilvl w:val="0"/>
          <w:numId w:val="31"/>
        </w:numPr>
        <w:spacing w:before="160" w:line="336" w:lineRule="auto"/>
        <w:ind w:left="714" w:hanging="357"/>
        <w:contextualSpacing w:val="0"/>
        <w:rPr>
          <w:rFonts w:cs="Arial"/>
        </w:rPr>
      </w:pPr>
      <w:r w:rsidRPr="00DE4CC3">
        <w:rPr>
          <w:rFonts w:cs="Arial"/>
        </w:rPr>
        <w:t>Improve public confidence by reducing antisocial behaviour, violence and disorder</w:t>
      </w:r>
    </w:p>
    <w:p w14:paraId="4435C885" w14:textId="77777777" w:rsidR="00A613CB" w:rsidRPr="00DE4CC3" w:rsidRDefault="00A613CB" w:rsidP="00A613CB">
      <w:pPr>
        <w:pStyle w:val="ListParagraph"/>
        <w:numPr>
          <w:ilvl w:val="0"/>
          <w:numId w:val="31"/>
        </w:numPr>
        <w:spacing w:before="160" w:line="336" w:lineRule="auto"/>
        <w:ind w:left="714" w:hanging="357"/>
        <w:contextualSpacing w:val="0"/>
        <w:rPr>
          <w:rFonts w:cs="Arial"/>
        </w:rPr>
      </w:pPr>
      <w:r w:rsidRPr="00DE4CC3">
        <w:rPr>
          <w:rFonts w:cs="Arial"/>
        </w:rPr>
        <w:t>How have police and partners developed collaborative arrangements and delivered analytical products that have contributed to reducing antisocial behaviour, violence and disorder</w:t>
      </w:r>
    </w:p>
    <w:p w14:paraId="5E5A764C" w14:textId="77777777" w:rsidR="00A613CB" w:rsidRPr="00DE4CC3" w:rsidRDefault="00A613CB" w:rsidP="00A613CB">
      <w:pPr>
        <w:pStyle w:val="ListParagraph"/>
        <w:numPr>
          <w:ilvl w:val="0"/>
          <w:numId w:val="31"/>
        </w:numPr>
        <w:spacing w:before="160" w:line="336" w:lineRule="auto"/>
        <w:ind w:left="714" w:hanging="357"/>
        <w:contextualSpacing w:val="0"/>
        <w:rPr>
          <w:rFonts w:cs="Arial"/>
        </w:rPr>
      </w:pPr>
      <w:r w:rsidRPr="00DE4CC3">
        <w:rPr>
          <w:rFonts w:cs="Arial"/>
        </w:rPr>
        <w:t>Evidence delivery of the MAPPA process and how the partnership has reduced violence among categorised violent offenders</w:t>
      </w:r>
    </w:p>
    <w:p w14:paraId="4F793599" w14:textId="77777777" w:rsidR="00A613CB" w:rsidRPr="00DE4CC3" w:rsidRDefault="00A613CB" w:rsidP="003E4B7D">
      <w:pPr>
        <w:spacing w:before="2280"/>
        <w:rPr>
          <w:rFonts w:cs="Arial"/>
          <w:b/>
          <w:bCs/>
        </w:rPr>
      </w:pPr>
      <w:r w:rsidRPr="00DE4CC3">
        <w:rPr>
          <w:rFonts w:cs="Arial"/>
          <w:b/>
          <w:bCs/>
        </w:rPr>
        <w:lastRenderedPageBreak/>
        <w:t>Activity: With partners</w:t>
      </w:r>
      <w:r>
        <w:rPr>
          <w:rFonts w:cs="Arial"/>
          <w:b/>
          <w:bCs/>
        </w:rPr>
        <w:t>, identify locations where anti</w:t>
      </w:r>
      <w:r w:rsidRPr="00DE4CC3">
        <w:rPr>
          <w:rFonts w:cs="Arial"/>
          <w:b/>
          <w:bCs/>
        </w:rPr>
        <w:t>social behaviour and violence is most likely to occur and work with communities and other agencies to find lasting solutions and enhance community safety</w:t>
      </w:r>
    </w:p>
    <w:p w14:paraId="780A0F50" w14:textId="77777777" w:rsidR="00A613CB" w:rsidRPr="00DE4CC3" w:rsidRDefault="00A613CB" w:rsidP="00A613CB">
      <w:pPr>
        <w:spacing w:before="160" w:after="160"/>
        <w:rPr>
          <w:rFonts w:cs="Arial"/>
        </w:rPr>
      </w:pPr>
      <w:r w:rsidRPr="00DE4CC3">
        <w:rPr>
          <w:rFonts w:cs="Arial"/>
        </w:rPr>
        <w:t>Key milestones:</w:t>
      </w:r>
    </w:p>
    <w:p w14:paraId="34FA5D02" w14:textId="77777777" w:rsidR="00A613CB" w:rsidRPr="00DE4CC3" w:rsidRDefault="00A613CB" w:rsidP="00A613CB">
      <w:pPr>
        <w:pStyle w:val="ListParagraph"/>
        <w:numPr>
          <w:ilvl w:val="0"/>
          <w:numId w:val="30"/>
        </w:numPr>
        <w:spacing w:before="160" w:line="336" w:lineRule="auto"/>
        <w:ind w:left="714" w:hanging="357"/>
        <w:contextualSpacing w:val="0"/>
        <w:rPr>
          <w:rFonts w:cs="Arial"/>
        </w:rPr>
      </w:pPr>
      <w:r w:rsidRPr="00DE4CC3">
        <w:rPr>
          <w:rFonts w:cs="Arial"/>
        </w:rPr>
        <w:t>Expansion of licensed trade initiatives to promote good management and reduce instances of antisocial behaviour, violence and disorder</w:t>
      </w:r>
    </w:p>
    <w:p w14:paraId="03CEF3C4" w14:textId="77777777" w:rsidR="00A613CB" w:rsidRPr="00DE4CC3" w:rsidRDefault="00A613CB" w:rsidP="00A613CB">
      <w:pPr>
        <w:pStyle w:val="ListParagraph"/>
        <w:numPr>
          <w:ilvl w:val="0"/>
          <w:numId w:val="30"/>
        </w:numPr>
        <w:spacing w:before="160" w:line="336" w:lineRule="auto"/>
        <w:ind w:left="714" w:hanging="357"/>
        <w:contextualSpacing w:val="0"/>
        <w:rPr>
          <w:rFonts w:cs="Arial"/>
        </w:rPr>
      </w:pPr>
      <w:r w:rsidRPr="00DE4CC3">
        <w:rPr>
          <w:rFonts w:cs="Arial"/>
        </w:rPr>
        <w:t>Implementation of enhanced community projects and initiatives, including the Local Outcome Improvement Plan (LOIP) Locality Partnerships, to deliver positive outcomes for local communities susceptible to antisocial behaviour, violence and disorder</w:t>
      </w:r>
    </w:p>
    <w:p w14:paraId="356A581B" w14:textId="77777777" w:rsidR="00A613CB" w:rsidRPr="00DE4CC3" w:rsidRDefault="00A613CB" w:rsidP="00A613CB">
      <w:pPr>
        <w:pStyle w:val="ListParagraph"/>
        <w:numPr>
          <w:ilvl w:val="0"/>
          <w:numId w:val="30"/>
        </w:numPr>
        <w:spacing w:before="160" w:line="336" w:lineRule="auto"/>
        <w:ind w:left="714" w:hanging="357"/>
        <w:contextualSpacing w:val="0"/>
        <w:rPr>
          <w:rFonts w:cs="Arial"/>
        </w:rPr>
      </w:pPr>
      <w:r w:rsidRPr="00DE4CC3">
        <w:rPr>
          <w:rFonts w:cs="Arial"/>
        </w:rPr>
        <w:t>Delivery of multi-agency analytical products identifying hot spots for violence and antisocial behaviour</w:t>
      </w:r>
    </w:p>
    <w:p w14:paraId="4BC2DC99" w14:textId="77777777" w:rsidR="00A613CB" w:rsidRPr="00DE4CC3" w:rsidRDefault="00A613CB" w:rsidP="00A613CB">
      <w:pPr>
        <w:spacing w:before="160" w:after="160"/>
        <w:rPr>
          <w:rFonts w:cs="Arial"/>
        </w:rPr>
      </w:pPr>
      <w:r w:rsidRPr="00DE4CC3">
        <w:rPr>
          <w:rFonts w:cs="Arial"/>
        </w:rPr>
        <w:t>Update expected: Y1-3 Q2 &amp; Q4</w:t>
      </w:r>
    </w:p>
    <w:p w14:paraId="0D95BCCA" w14:textId="77777777" w:rsidR="00A613CB" w:rsidRPr="00DE4CC3" w:rsidRDefault="00A613CB" w:rsidP="00A613CB">
      <w:pPr>
        <w:spacing w:before="160" w:after="160"/>
        <w:rPr>
          <w:rFonts w:cs="Arial"/>
        </w:rPr>
      </w:pPr>
      <w:r w:rsidRPr="00DE4CC3">
        <w:rPr>
          <w:rFonts w:cs="Arial"/>
        </w:rPr>
        <w:t>Performance measures and insights:</w:t>
      </w:r>
    </w:p>
    <w:p w14:paraId="447857BE" w14:textId="77777777" w:rsidR="00A613CB" w:rsidRPr="00DE4CC3" w:rsidRDefault="00A613CB" w:rsidP="00A613CB">
      <w:pPr>
        <w:pStyle w:val="ListParagraph"/>
        <w:numPr>
          <w:ilvl w:val="0"/>
          <w:numId w:val="29"/>
        </w:numPr>
        <w:spacing w:before="160" w:after="120" w:line="336" w:lineRule="auto"/>
        <w:ind w:left="714" w:hanging="357"/>
        <w:contextualSpacing w:val="0"/>
        <w:rPr>
          <w:rFonts w:cs="Arial"/>
        </w:rPr>
      </w:pPr>
      <w:r w:rsidRPr="00DE4CC3">
        <w:rPr>
          <w:rFonts w:cs="Arial"/>
        </w:rPr>
        <w:t>Evidence how licensed trade initiatives have reduced antisocial behaviour, violence and disorder at or near licensed premises</w:t>
      </w:r>
    </w:p>
    <w:p w14:paraId="57CADD01" w14:textId="35BC5E37" w:rsidR="00A613CB" w:rsidRPr="00DE4CC3" w:rsidRDefault="00A613CB" w:rsidP="00A613CB">
      <w:pPr>
        <w:pStyle w:val="ListParagraph"/>
        <w:numPr>
          <w:ilvl w:val="0"/>
          <w:numId w:val="29"/>
        </w:numPr>
        <w:spacing w:before="160" w:after="120" w:line="336" w:lineRule="auto"/>
        <w:ind w:left="714" w:hanging="357"/>
        <w:contextualSpacing w:val="0"/>
        <w:rPr>
          <w:rFonts w:cs="Arial"/>
        </w:rPr>
      </w:pPr>
      <w:r w:rsidRPr="00DE4CC3">
        <w:rPr>
          <w:rFonts w:cs="Arial"/>
        </w:rPr>
        <w:t>Provision of outcomes from community initiatives and Locality Partnership</w:t>
      </w:r>
      <w:r w:rsidR="000F0128">
        <w:rPr>
          <w:rFonts w:cs="Arial"/>
        </w:rPr>
        <w:t>s</w:t>
      </w:r>
      <w:r w:rsidRPr="00DE4CC3">
        <w:rPr>
          <w:rFonts w:cs="Arial"/>
        </w:rPr>
        <w:t xml:space="preserve"> and how they have assisted in reducing incidents of antisocial behaviour, violence and disorder in relevant communities</w:t>
      </w:r>
    </w:p>
    <w:p w14:paraId="1C8D460F" w14:textId="77777777" w:rsidR="00A613CB" w:rsidRPr="00DE4CC3" w:rsidRDefault="00A613CB" w:rsidP="00A613CB">
      <w:pPr>
        <w:pStyle w:val="ListParagraph"/>
        <w:numPr>
          <w:ilvl w:val="0"/>
          <w:numId w:val="29"/>
        </w:numPr>
        <w:spacing w:before="160" w:after="120" w:line="336" w:lineRule="auto"/>
        <w:ind w:left="714" w:hanging="357"/>
        <w:contextualSpacing w:val="0"/>
        <w:rPr>
          <w:rFonts w:cs="Arial"/>
        </w:rPr>
      </w:pPr>
      <w:r w:rsidRPr="00DE4CC3">
        <w:rPr>
          <w:rFonts w:cs="Arial"/>
        </w:rPr>
        <w:t>How have multi-agency analytical products assisted in identifying hot spots for violence and antisocial behaviour</w:t>
      </w:r>
    </w:p>
    <w:p w14:paraId="72C566FE" w14:textId="77777777" w:rsidR="00A613CB" w:rsidRPr="00DE4CC3" w:rsidRDefault="00A613CB" w:rsidP="000F0128">
      <w:pPr>
        <w:spacing w:before="3120"/>
        <w:rPr>
          <w:rFonts w:cs="Arial"/>
          <w:b/>
          <w:bCs/>
        </w:rPr>
      </w:pPr>
      <w:r w:rsidRPr="00DE4CC3">
        <w:rPr>
          <w:rFonts w:cs="Arial"/>
          <w:b/>
          <w:bCs/>
        </w:rPr>
        <w:lastRenderedPageBreak/>
        <w:t>Activity: Working with partners, we will enhance our understanding of the underlying causes of antisocial behaviour and violence and develop public health approaches to prevent these harms</w:t>
      </w:r>
    </w:p>
    <w:p w14:paraId="1A0D0B4C" w14:textId="77777777" w:rsidR="00A613CB" w:rsidRPr="00DE4CC3" w:rsidRDefault="00A613CB" w:rsidP="00A613CB">
      <w:pPr>
        <w:spacing w:before="160" w:after="160"/>
        <w:rPr>
          <w:rFonts w:cs="Arial"/>
        </w:rPr>
      </w:pPr>
      <w:r w:rsidRPr="00DE4CC3">
        <w:rPr>
          <w:rFonts w:cs="Arial"/>
        </w:rPr>
        <w:t>Key milestones:</w:t>
      </w:r>
    </w:p>
    <w:p w14:paraId="0177212E" w14:textId="77777777" w:rsidR="00A613CB" w:rsidRPr="00DE4CC3" w:rsidRDefault="00A613CB" w:rsidP="00A613CB">
      <w:pPr>
        <w:pStyle w:val="ListParagraph"/>
        <w:numPr>
          <w:ilvl w:val="0"/>
          <w:numId w:val="28"/>
        </w:numPr>
        <w:spacing w:before="160" w:line="336" w:lineRule="auto"/>
        <w:ind w:left="714" w:hanging="357"/>
        <w:contextualSpacing w:val="0"/>
        <w:rPr>
          <w:rFonts w:cs="Arial"/>
        </w:rPr>
      </w:pPr>
      <w:r w:rsidRPr="00DE4CC3">
        <w:rPr>
          <w:rFonts w:cs="Arial"/>
        </w:rPr>
        <w:t>Delivery of work to educate young citizens regarding the effects of violence and antisocial behaviour and to adopt an early intervention approach</w:t>
      </w:r>
    </w:p>
    <w:p w14:paraId="52408886" w14:textId="77777777" w:rsidR="00A613CB" w:rsidRPr="00DE4CC3" w:rsidRDefault="00A613CB" w:rsidP="00A613CB">
      <w:pPr>
        <w:pStyle w:val="ListParagraph"/>
        <w:numPr>
          <w:ilvl w:val="0"/>
          <w:numId w:val="28"/>
        </w:numPr>
        <w:spacing w:before="160" w:line="336" w:lineRule="auto"/>
        <w:ind w:left="714" w:hanging="357"/>
        <w:contextualSpacing w:val="0"/>
        <w:rPr>
          <w:rFonts w:cs="Arial"/>
        </w:rPr>
      </w:pPr>
      <w:r w:rsidRPr="00DE4CC3">
        <w:rPr>
          <w:rFonts w:cs="Arial"/>
        </w:rPr>
        <w:t>Improved and simplified data collection and sharing to understand the underlying causes of violence and antisocial behaviour</w:t>
      </w:r>
    </w:p>
    <w:p w14:paraId="10C259F8" w14:textId="77777777" w:rsidR="00A613CB" w:rsidRPr="00DE4CC3" w:rsidRDefault="00A613CB" w:rsidP="00A613CB">
      <w:pPr>
        <w:pStyle w:val="ListParagraph"/>
        <w:numPr>
          <w:ilvl w:val="0"/>
          <w:numId w:val="28"/>
        </w:numPr>
        <w:spacing w:before="160" w:line="336" w:lineRule="auto"/>
        <w:ind w:left="714" w:hanging="357"/>
        <w:contextualSpacing w:val="0"/>
        <w:rPr>
          <w:rFonts w:cs="Arial"/>
        </w:rPr>
      </w:pPr>
      <w:r w:rsidRPr="00DE4CC3">
        <w:rPr>
          <w:rFonts w:cs="Arial"/>
        </w:rPr>
        <w:t>Implementation of partnership alcohol intervention methodology to address the negative effects of alcohol, including violence, on service users</w:t>
      </w:r>
    </w:p>
    <w:p w14:paraId="0B024382" w14:textId="77777777" w:rsidR="00A613CB" w:rsidRPr="00DE4CC3" w:rsidRDefault="00A613CB" w:rsidP="00A613CB">
      <w:pPr>
        <w:spacing w:before="160" w:after="160"/>
        <w:rPr>
          <w:rFonts w:cs="Arial"/>
        </w:rPr>
      </w:pPr>
      <w:r w:rsidRPr="00DE4CC3">
        <w:rPr>
          <w:rFonts w:cs="Arial"/>
        </w:rPr>
        <w:t>Update expected: Y1-3 Q2 &amp; Q4</w:t>
      </w:r>
    </w:p>
    <w:p w14:paraId="346F165A" w14:textId="77777777" w:rsidR="00A613CB" w:rsidRPr="00DE4CC3" w:rsidRDefault="00A613CB" w:rsidP="00A613CB">
      <w:pPr>
        <w:spacing w:before="160" w:after="160"/>
        <w:rPr>
          <w:rFonts w:cs="Arial"/>
        </w:rPr>
      </w:pPr>
      <w:r w:rsidRPr="00DE4CC3">
        <w:rPr>
          <w:rFonts w:cs="Arial"/>
        </w:rPr>
        <w:t>Performance measures and insights:</w:t>
      </w:r>
    </w:p>
    <w:p w14:paraId="24B95729" w14:textId="77777777" w:rsidR="00A613CB" w:rsidRPr="00DE4CC3" w:rsidRDefault="00A613CB" w:rsidP="00A613CB">
      <w:pPr>
        <w:pStyle w:val="ListParagraph"/>
        <w:numPr>
          <w:ilvl w:val="0"/>
          <w:numId w:val="27"/>
        </w:numPr>
        <w:spacing w:before="160" w:line="336" w:lineRule="auto"/>
        <w:ind w:left="714" w:hanging="357"/>
        <w:contextualSpacing w:val="0"/>
        <w:rPr>
          <w:rFonts w:cs="Arial"/>
        </w:rPr>
      </w:pPr>
      <w:r w:rsidRPr="00DE4CC3">
        <w:rPr>
          <w:rFonts w:cs="Arial"/>
        </w:rPr>
        <w:t>How has our work with young citizens assisted in preventing them from becoming involved in antisocial behaviour and violence</w:t>
      </w:r>
    </w:p>
    <w:p w14:paraId="755178E9" w14:textId="77777777" w:rsidR="00A613CB" w:rsidRPr="00DE4CC3" w:rsidRDefault="00A613CB" w:rsidP="00A613CB">
      <w:pPr>
        <w:pStyle w:val="ListParagraph"/>
        <w:numPr>
          <w:ilvl w:val="0"/>
          <w:numId w:val="27"/>
        </w:numPr>
        <w:spacing w:before="160" w:line="336" w:lineRule="auto"/>
        <w:ind w:left="714" w:hanging="357"/>
        <w:contextualSpacing w:val="0"/>
        <w:rPr>
          <w:rFonts w:cs="Arial"/>
        </w:rPr>
      </w:pPr>
      <w:r w:rsidRPr="00DE4CC3">
        <w:rPr>
          <w:rFonts w:cs="Arial"/>
        </w:rPr>
        <w:t>Outline the progress made in collecting and sharing relevant data between partners to understand the underlying causes of violence and antisocial behaviour</w:t>
      </w:r>
    </w:p>
    <w:p w14:paraId="585F1FAF" w14:textId="17556D80" w:rsidR="007870C5" w:rsidRPr="00525925" w:rsidRDefault="00A613CB" w:rsidP="0023462F">
      <w:pPr>
        <w:pStyle w:val="ListParagraph"/>
        <w:numPr>
          <w:ilvl w:val="0"/>
          <w:numId w:val="27"/>
        </w:numPr>
        <w:spacing w:before="160" w:line="336" w:lineRule="auto"/>
        <w:ind w:left="714" w:hanging="357"/>
        <w:contextualSpacing w:val="0"/>
        <w:rPr>
          <w:rFonts w:cs="Arial"/>
        </w:rPr>
      </w:pPr>
      <w:r w:rsidRPr="00DE4CC3">
        <w:rPr>
          <w:rFonts w:cs="Arial"/>
        </w:rPr>
        <w:t>Evidence our work in developing partnership alcohol intervention methodologies to address the effects of alcohol on violent behaviour</w:t>
      </w:r>
    </w:p>
    <w:p w14:paraId="6A4ADCE0" w14:textId="77777777" w:rsidR="00525925" w:rsidRDefault="00525925">
      <w:pPr>
        <w:spacing w:before="240" w:after="0"/>
        <w:rPr>
          <w:rFonts w:eastAsiaTheme="majorEastAsia" w:cstheme="majorBidi"/>
          <w:b/>
          <w:color w:val="000000" w:themeColor="text1"/>
          <w:sz w:val="32"/>
          <w:szCs w:val="26"/>
        </w:rPr>
      </w:pPr>
      <w:r>
        <w:br w:type="page"/>
      </w:r>
    </w:p>
    <w:p w14:paraId="4E8BDB30" w14:textId="43568C22" w:rsidR="0023462F" w:rsidRPr="008068D1" w:rsidRDefault="0023462F" w:rsidP="009F4008">
      <w:pPr>
        <w:pStyle w:val="Heading3"/>
      </w:pPr>
      <w:bookmarkStart w:id="10" w:name="_Toc141260928"/>
      <w:r w:rsidRPr="008068D1">
        <w:lastRenderedPageBreak/>
        <w:t>Road Safety and Road Crime</w:t>
      </w:r>
      <w:bookmarkEnd w:id="10"/>
      <w:r w:rsidRPr="008068D1">
        <w:t xml:space="preserve"> </w:t>
      </w:r>
    </w:p>
    <w:p w14:paraId="17A1368C" w14:textId="0E866114" w:rsidR="00A613CB" w:rsidRPr="0060264F" w:rsidRDefault="00A613CB" w:rsidP="00A613CB">
      <w:pPr>
        <w:rPr>
          <w:rFonts w:cs="Arial"/>
          <w:b/>
        </w:rPr>
      </w:pPr>
      <w:bookmarkStart w:id="11" w:name="_Toc116463014"/>
      <w:r w:rsidRPr="0060264F">
        <w:rPr>
          <w:rFonts w:cs="Arial"/>
          <w:b/>
        </w:rPr>
        <w:t>Activity: With partners in the North East Road Safety Strategy Partnership (NERSSP) increase safety and reduce casualties on our roads</w:t>
      </w:r>
    </w:p>
    <w:p w14:paraId="1EB64A50" w14:textId="77777777" w:rsidR="00A613CB" w:rsidRPr="0060264F" w:rsidRDefault="00A613CB" w:rsidP="00A613CB">
      <w:pPr>
        <w:rPr>
          <w:rFonts w:cs="Arial"/>
        </w:rPr>
      </w:pPr>
      <w:r w:rsidRPr="0060264F">
        <w:rPr>
          <w:rFonts w:cs="Arial"/>
        </w:rPr>
        <w:t xml:space="preserve">Key milestones: </w:t>
      </w:r>
    </w:p>
    <w:p w14:paraId="524DB468" w14:textId="77777777" w:rsidR="00A613CB" w:rsidRPr="0060264F" w:rsidRDefault="00A613CB" w:rsidP="00A613CB">
      <w:pPr>
        <w:pStyle w:val="ListParagraph"/>
        <w:numPr>
          <w:ilvl w:val="0"/>
          <w:numId w:val="15"/>
        </w:numPr>
        <w:spacing w:before="120" w:after="120" w:line="336" w:lineRule="auto"/>
        <w:ind w:left="714" w:hanging="357"/>
        <w:contextualSpacing w:val="0"/>
        <w:rPr>
          <w:rFonts w:cs="Arial"/>
        </w:rPr>
      </w:pPr>
      <w:r w:rsidRPr="0060264F">
        <w:rPr>
          <w:rFonts w:cs="Arial"/>
        </w:rPr>
        <w:t>Development and delivery of a North East Road Safety Strategy with key partners in the NERSSP</w:t>
      </w:r>
    </w:p>
    <w:p w14:paraId="0A0ECF5A" w14:textId="77777777" w:rsidR="00A613CB" w:rsidRPr="0060264F" w:rsidRDefault="00A613CB" w:rsidP="00A613CB">
      <w:pPr>
        <w:pStyle w:val="ListParagraph"/>
        <w:numPr>
          <w:ilvl w:val="0"/>
          <w:numId w:val="15"/>
        </w:numPr>
        <w:spacing w:before="120" w:after="120" w:line="336" w:lineRule="auto"/>
        <w:ind w:left="714" w:hanging="357"/>
        <w:contextualSpacing w:val="0"/>
        <w:rPr>
          <w:rFonts w:cs="Arial"/>
        </w:rPr>
      </w:pPr>
      <w:r w:rsidRPr="0060264F">
        <w:rPr>
          <w:rFonts w:cs="Arial"/>
        </w:rPr>
        <w:t>Successful promotion of the principles of Operation CEDaR (Challenge, Educate, Detect and Reduce) to increase overall road safety</w:t>
      </w:r>
    </w:p>
    <w:p w14:paraId="753573CD" w14:textId="77777777" w:rsidR="00A613CB" w:rsidRPr="0060264F" w:rsidRDefault="00A613CB" w:rsidP="00A613CB">
      <w:pPr>
        <w:pStyle w:val="ListParagraph"/>
        <w:numPr>
          <w:ilvl w:val="0"/>
          <w:numId w:val="15"/>
        </w:numPr>
        <w:spacing w:before="120" w:after="120" w:line="336" w:lineRule="auto"/>
        <w:ind w:left="714" w:hanging="357"/>
        <w:contextualSpacing w:val="0"/>
        <w:rPr>
          <w:rFonts w:cs="Arial"/>
        </w:rPr>
      </w:pPr>
      <w:r w:rsidRPr="0060264F">
        <w:rPr>
          <w:rFonts w:cs="Arial"/>
        </w:rPr>
        <w:t>Delivery of our c</w:t>
      </w:r>
      <w:r>
        <w:rPr>
          <w:rFonts w:cs="Arial"/>
        </w:rPr>
        <w:t>ollaborative work to increase</w:t>
      </w:r>
      <w:r w:rsidRPr="0060264F">
        <w:rPr>
          <w:rFonts w:cs="Arial"/>
        </w:rPr>
        <w:t xml:space="preserve"> the safety of vulnerable road users, such as young drivers, older drivers, bicycle users, motorcycle users and pedestrians</w:t>
      </w:r>
    </w:p>
    <w:p w14:paraId="1EA883F3" w14:textId="77777777" w:rsidR="00A613CB" w:rsidRPr="0060264F" w:rsidRDefault="00A613CB" w:rsidP="00A613CB">
      <w:pPr>
        <w:rPr>
          <w:rFonts w:cs="Arial"/>
        </w:rPr>
      </w:pPr>
      <w:r w:rsidRPr="0060264F">
        <w:rPr>
          <w:rFonts w:cs="Arial"/>
        </w:rPr>
        <w:t xml:space="preserve">Update expected: Y1-3 Q2 &amp; Q4 </w:t>
      </w:r>
    </w:p>
    <w:p w14:paraId="41DABA26" w14:textId="77777777" w:rsidR="00A613CB" w:rsidRPr="0060264F" w:rsidRDefault="00A613CB" w:rsidP="00A613CB">
      <w:pPr>
        <w:rPr>
          <w:rFonts w:cs="Arial"/>
        </w:rPr>
      </w:pPr>
      <w:r w:rsidRPr="0060264F">
        <w:rPr>
          <w:rFonts w:cs="Arial"/>
        </w:rPr>
        <w:t xml:space="preserve">Performance measures and insights: </w:t>
      </w:r>
    </w:p>
    <w:p w14:paraId="7F241878" w14:textId="77777777" w:rsidR="00A613CB" w:rsidRPr="0060264F" w:rsidRDefault="00A613CB" w:rsidP="00A613CB">
      <w:pPr>
        <w:pStyle w:val="ListParagraph"/>
        <w:numPr>
          <w:ilvl w:val="0"/>
          <w:numId w:val="14"/>
        </w:numPr>
        <w:spacing w:before="120" w:after="120" w:line="336" w:lineRule="auto"/>
        <w:ind w:left="714" w:hanging="357"/>
        <w:contextualSpacing w:val="0"/>
        <w:rPr>
          <w:rFonts w:cs="Arial"/>
        </w:rPr>
      </w:pPr>
      <w:r w:rsidRPr="0060264F">
        <w:rPr>
          <w:rFonts w:cs="Arial"/>
        </w:rPr>
        <w:t>How has the NERSSP reduced the number of casualties on our roads</w:t>
      </w:r>
    </w:p>
    <w:p w14:paraId="26CBBD8A" w14:textId="77777777" w:rsidR="00A613CB" w:rsidRPr="0060264F" w:rsidRDefault="00A613CB" w:rsidP="00A613CB">
      <w:pPr>
        <w:pStyle w:val="ListParagraph"/>
        <w:numPr>
          <w:ilvl w:val="0"/>
          <w:numId w:val="14"/>
        </w:numPr>
        <w:spacing w:before="120" w:after="120" w:line="336" w:lineRule="auto"/>
        <w:ind w:left="714" w:hanging="357"/>
        <w:contextualSpacing w:val="0"/>
        <w:rPr>
          <w:rFonts w:cs="Arial"/>
        </w:rPr>
      </w:pPr>
      <w:r w:rsidRPr="0060264F">
        <w:rPr>
          <w:rFonts w:cs="Arial"/>
        </w:rPr>
        <w:t>Evidence how we have implemented Operation CEDaR and increased road safety</w:t>
      </w:r>
    </w:p>
    <w:p w14:paraId="71331A0B" w14:textId="77777777" w:rsidR="00A613CB" w:rsidRPr="0060264F" w:rsidRDefault="00A613CB" w:rsidP="00A613CB">
      <w:pPr>
        <w:pStyle w:val="ListParagraph"/>
        <w:numPr>
          <w:ilvl w:val="0"/>
          <w:numId w:val="14"/>
        </w:numPr>
        <w:spacing w:before="120" w:after="120" w:line="336" w:lineRule="auto"/>
        <w:ind w:left="714" w:hanging="357"/>
        <w:contextualSpacing w:val="0"/>
        <w:rPr>
          <w:rFonts w:cs="Arial"/>
        </w:rPr>
      </w:pPr>
      <w:r w:rsidRPr="0060264F">
        <w:rPr>
          <w:rFonts w:cs="Arial"/>
        </w:rPr>
        <w:t>How have we worked with partners to increase the safety of vulnerable road users</w:t>
      </w:r>
    </w:p>
    <w:p w14:paraId="507AF9B4" w14:textId="77777777" w:rsidR="00A613CB" w:rsidRPr="0060264F" w:rsidRDefault="00A613CB" w:rsidP="00A613CB">
      <w:pPr>
        <w:rPr>
          <w:rFonts w:cs="Arial"/>
        </w:rPr>
      </w:pPr>
    </w:p>
    <w:p w14:paraId="18CA42D6" w14:textId="77777777" w:rsidR="00A613CB" w:rsidRPr="0060264F" w:rsidRDefault="00A613CB" w:rsidP="00A613CB">
      <w:pPr>
        <w:rPr>
          <w:rFonts w:cs="Arial"/>
          <w:b/>
        </w:rPr>
      </w:pPr>
      <w:r w:rsidRPr="0060264F">
        <w:rPr>
          <w:rFonts w:cs="Arial"/>
          <w:b/>
        </w:rPr>
        <w:t>Activity: Prevent instances of crime occurring on our road network</w:t>
      </w:r>
    </w:p>
    <w:p w14:paraId="2272DA6B" w14:textId="77777777" w:rsidR="00A613CB" w:rsidRPr="0060264F" w:rsidRDefault="00A613CB" w:rsidP="00A613CB">
      <w:pPr>
        <w:rPr>
          <w:rFonts w:cs="Arial"/>
        </w:rPr>
      </w:pPr>
      <w:r w:rsidRPr="0060264F">
        <w:rPr>
          <w:rFonts w:cs="Arial"/>
        </w:rPr>
        <w:t xml:space="preserve">Key milestones: </w:t>
      </w:r>
    </w:p>
    <w:p w14:paraId="2B320A12" w14:textId="77777777" w:rsidR="00A613CB" w:rsidRPr="0060264F" w:rsidRDefault="00A613CB" w:rsidP="00A613CB">
      <w:pPr>
        <w:pStyle w:val="ListParagraph"/>
        <w:numPr>
          <w:ilvl w:val="0"/>
          <w:numId w:val="13"/>
        </w:numPr>
        <w:spacing w:before="120" w:after="120" w:line="336" w:lineRule="auto"/>
        <w:rPr>
          <w:rFonts w:cs="Arial"/>
        </w:rPr>
      </w:pPr>
      <w:r w:rsidRPr="0060264F">
        <w:rPr>
          <w:rFonts w:cs="Arial"/>
        </w:rPr>
        <w:t xml:space="preserve">Improved targeting and disruption of criminal use of the roads network through intelligence led activity and proactive policing </w:t>
      </w:r>
    </w:p>
    <w:p w14:paraId="39B92E27" w14:textId="77777777" w:rsidR="00A613CB" w:rsidRPr="0060264F" w:rsidRDefault="00A613CB" w:rsidP="00A613CB">
      <w:pPr>
        <w:rPr>
          <w:rFonts w:cs="Arial"/>
        </w:rPr>
      </w:pPr>
      <w:r w:rsidRPr="0060264F">
        <w:rPr>
          <w:rFonts w:cs="Arial"/>
        </w:rPr>
        <w:t>Update expected: Y1-3 Q2 &amp; Q4</w:t>
      </w:r>
    </w:p>
    <w:p w14:paraId="102C714D" w14:textId="77777777" w:rsidR="00A613CB" w:rsidRPr="0060264F" w:rsidRDefault="00A613CB" w:rsidP="00A613CB">
      <w:pPr>
        <w:rPr>
          <w:rFonts w:cs="Arial"/>
        </w:rPr>
      </w:pPr>
      <w:r w:rsidRPr="0060264F">
        <w:rPr>
          <w:rFonts w:cs="Arial"/>
        </w:rPr>
        <w:t xml:space="preserve">Performance measures and insights: </w:t>
      </w:r>
    </w:p>
    <w:p w14:paraId="1403565D" w14:textId="77777777" w:rsidR="00A613CB" w:rsidRPr="0060264F" w:rsidRDefault="00A613CB" w:rsidP="00A613CB">
      <w:pPr>
        <w:pStyle w:val="ListParagraph"/>
        <w:numPr>
          <w:ilvl w:val="0"/>
          <w:numId w:val="13"/>
        </w:numPr>
        <w:spacing w:before="120" w:after="120" w:line="336" w:lineRule="auto"/>
        <w:rPr>
          <w:rFonts w:cs="Arial"/>
        </w:rPr>
      </w:pPr>
      <w:r w:rsidRPr="0060264F">
        <w:rPr>
          <w:rFonts w:cs="Arial"/>
        </w:rPr>
        <w:t>Evidence how we have successfully detected criminality on our roads</w:t>
      </w:r>
    </w:p>
    <w:p w14:paraId="5F14FAE3" w14:textId="77777777" w:rsidR="00A613CB" w:rsidRPr="0060264F" w:rsidRDefault="00A613CB" w:rsidP="00A613CB">
      <w:pPr>
        <w:rPr>
          <w:rFonts w:cs="Arial"/>
        </w:rPr>
      </w:pPr>
    </w:p>
    <w:p w14:paraId="42E9ACC8" w14:textId="77777777" w:rsidR="00A613CB" w:rsidRDefault="00A613CB" w:rsidP="00A613CB">
      <w:pPr>
        <w:rPr>
          <w:rFonts w:cs="Arial"/>
          <w:b/>
        </w:rPr>
      </w:pPr>
    </w:p>
    <w:p w14:paraId="19965817" w14:textId="77777777" w:rsidR="00A613CB" w:rsidRPr="0060264F" w:rsidRDefault="00A613CB" w:rsidP="00A613CB">
      <w:pPr>
        <w:rPr>
          <w:rFonts w:cs="Arial"/>
          <w:b/>
        </w:rPr>
      </w:pPr>
      <w:r w:rsidRPr="0060264F">
        <w:rPr>
          <w:rFonts w:cs="Arial"/>
          <w:b/>
        </w:rPr>
        <w:lastRenderedPageBreak/>
        <w:t>Activity: Improve road safety by proactively targeting drink and drug drivers</w:t>
      </w:r>
    </w:p>
    <w:p w14:paraId="37BE1F41" w14:textId="77777777" w:rsidR="00A613CB" w:rsidRPr="0060264F" w:rsidRDefault="00A613CB" w:rsidP="00A613CB">
      <w:pPr>
        <w:rPr>
          <w:rFonts w:cs="Arial"/>
        </w:rPr>
      </w:pPr>
      <w:r w:rsidRPr="0060264F">
        <w:rPr>
          <w:rFonts w:cs="Arial"/>
        </w:rPr>
        <w:t>Key milestones:</w:t>
      </w:r>
    </w:p>
    <w:p w14:paraId="13C1E399" w14:textId="77777777" w:rsidR="00A613CB" w:rsidRPr="0060264F" w:rsidRDefault="00A613CB" w:rsidP="00A613CB">
      <w:pPr>
        <w:pStyle w:val="ListParagraph"/>
        <w:numPr>
          <w:ilvl w:val="0"/>
          <w:numId w:val="13"/>
        </w:numPr>
        <w:spacing w:before="120" w:after="120" w:line="336" w:lineRule="auto"/>
        <w:rPr>
          <w:rFonts w:cs="Arial"/>
        </w:rPr>
      </w:pPr>
      <w:r w:rsidRPr="0060264F">
        <w:rPr>
          <w:rFonts w:cs="Arial"/>
        </w:rPr>
        <w:t>Enhancement of our intelligence gathering to identify individuals engaged in drink and drug driving on our roads</w:t>
      </w:r>
    </w:p>
    <w:p w14:paraId="1045160A" w14:textId="77777777" w:rsidR="00A613CB" w:rsidRPr="0060264F" w:rsidRDefault="00A613CB" w:rsidP="00A613CB">
      <w:pPr>
        <w:rPr>
          <w:rFonts w:cs="Arial"/>
        </w:rPr>
      </w:pPr>
      <w:r w:rsidRPr="0060264F">
        <w:rPr>
          <w:rFonts w:cs="Arial"/>
        </w:rPr>
        <w:t>Update expected: Y1-3 Q2 &amp; Q4</w:t>
      </w:r>
    </w:p>
    <w:p w14:paraId="456B2C9D" w14:textId="77777777" w:rsidR="00A613CB" w:rsidRPr="0060264F" w:rsidRDefault="00A613CB" w:rsidP="00A613CB">
      <w:pPr>
        <w:rPr>
          <w:rFonts w:cs="Arial"/>
        </w:rPr>
      </w:pPr>
      <w:r w:rsidRPr="0060264F">
        <w:rPr>
          <w:rFonts w:cs="Arial"/>
        </w:rPr>
        <w:t xml:space="preserve">Performance measures and insights: </w:t>
      </w:r>
    </w:p>
    <w:p w14:paraId="4D663C7B" w14:textId="3C01194E" w:rsidR="0023462F" w:rsidRPr="00525925" w:rsidRDefault="00A613CB" w:rsidP="0023462F">
      <w:pPr>
        <w:pStyle w:val="ListParagraph"/>
        <w:numPr>
          <w:ilvl w:val="0"/>
          <w:numId w:val="13"/>
        </w:numPr>
        <w:spacing w:before="120" w:after="120" w:line="336" w:lineRule="auto"/>
        <w:rPr>
          <w:rFonts w:cs="Arial"/>
        </w:rPr>
      </w:pPr>
      <w:r w:rsidRPr="0060264F">
        <w:rPr>
          <w:rFonts w:cs="Arial"/>
        </w:rPr>
        <w:t>Evidence how we have proactively targeted drink and drug drivers in our communities</w:t>
      </w:r>
      <w:bookmarkEnd w:id="11"/>
    </w:p>
    <w:p w14:paraId="2A38B99E" w14:textId="77777777" w:rsidR="00525925" w:rsidRDefault="00525925">
      <w:pPr>
        <w:spacing w:before="240" w:after="0"/>
        <w:rPr>
          <w:rFonts w:eastAsiaTheme="majorEastAsia" w:cstheme="majorBidi"/>
          <w:b/>
          <w:color w:val="000000" w:themeColor="text1"/>
          <w:sz w:val="32"/>
          <w:szCs w:val="26"/>
        </w:rPr>
      </w:pPr>
      <w:r>
        <w:br w:type="page"/>
      </w:r>
    </w:p>
    <w:p w14:paraId="501C4A1C" w14:textId="11349B5B" w:rsidR="00E45084" w:rsidRPr="0023462F" w:rsidRDefault="00E45084" w:rsidP="009F4008">
      <w:pPr>
        <w:pStyle w:val="Heading3"/>
      </w:pPr>
      <w:bookmarkStart w:id="12" w:name="_Toc141260929"/>
      <w:r w:rsidRPr="0023462F">
        <w:lastRenderedPageBreak/>
        <w:t>Acquisitive Crime</w:t>
      </w:r>
      <w:bookmarkEnd w:id="12"/>
    </w:p>
    <w:p w14:paraId="375B19F1" w14:textId="5446F6DC" w:rsidR="00C64824" w:rsidRPr="00C318A5" w:rsidRDefault="00C64824" w:rsidP="00C64824">
      <w:pPr>
        <w:rPr>
          <w:rFonts w:cs="Arial"/>
          <w:b/>
        </w:rPr>
      </w:pPr>
      <w:bookmarkStart w:id="13" w:name="_Toc116463015"/>
      <w:r w:rsidRPr="00C318A5">
        <w:rPr>
          <w:rFonts w:cs="Arial"/>
          <w:b/>
        </w:rPr>
        <w:t>Activity: Reduce acquisitive crime, by working with partners to facilitate interventions for those involved in, or those vulnerable to becoming involved in, acquisitive crime</w:t>
      </w:r>
    </w:p>
    <w:p w14:paraId="3CFEFED4" w14:textId="77777777" w:rsidR="00C64824" w:rsidRPr="00C318A5" w:rsidRDefault="00C64824" w:rsidP="00C64824">
      <w:pPr>
        <w:spacing w:before="100" w:after="100"/>
        <w:rPr>
          <w:rFonts w:cs="Arial"/>
        </w:rPr>
      </w:pPr>
      <w:r w:rsidRPr="00C318A5">
        <w:rPr>
          <w:rFonts w:cs="Arial"/>
        </w:rPr>
        <w:t>Key milestones:</w:t>
      </w:r>
    </w:p>
    <w:p w14:paraId="1D82E169" w14:textId="77777777" w:rsidR="00C64824" w:rsidRDefault="00C64824" w:rsidP="00A613CB">
      <w:pPr>
        <w:pStyle w:val="ListParagraph"/>
        <w:numPr>
          <w:ilvl w:val="0"/>
          <w:numId w:val="7"/>
        </w:numPr>
        <w:spacing w:before="100" w:after="100" w:line="336" w:lineRule="auto"/>
        <w:ind w:left="714" w:hanging="357"/>
        <w:contextualSpacing w:val="0"/>
      </w:pPr>
      <w:r w:rsidRPr="00C318A5">
        <w:rPr>
          <w:rFonts w:cs="Arial"/>
        </w:rPr>
        <w:t>Enhancement of our single-agency and multi-agency intelligence led approaches to identify offenders and provide preventative interventions</w:t>
      </w:r>
    </w:p>
    <w:p w14:paraId="410E3D2E" w14:textId="77777777" w:rsidR="00C64824" w:rsidRPr="00C318A5" w:rsidRDefault="00C64824" w:rsidP="00A613CB">
      <w:pPr>
        <w:pStyle w:val="ListParagraph"/>
        <w:numPr>
          <w:ilvl w:val="0"/>
          <w:numId w:val="7"/>
        </w:numPr>
        <w:spacing w:before="100" w:after="100" w:line="336" w:lineRule="auto"/>
        <w:contextualSpacing w:val="0"/>
      </w:pPr>
      <w:r w:rsidRPr="00C318A5">
        <w:t xml:space="preserve">Delivery of our collaborative work as a Corporate Parent which aims to reduce the number of juveniles identified as an accused and furthermore reduce reoffending through the use of multi-agency diversionary measures </w:t>
      </w:r>
    </w:p>
    <w:p w14:paraId="5A4DE4DA" w14:textId="77777777" w:rsidR="00C64824" w:rsidRPr="00C318A5" w:rsidRDefault="00C64824" w:rsidP="00C64824">
      <w:pPr>
        <w:spacing w:before="100" w:after="100"/>
        <w:rPr>
          <w:rFonts w:cs="Arial"/>
        </w:rPr>
      </w:pPr>
      <w:r w:rsidRPr="00C318A5">
        <w:rPr>
          <w:rFonts w:cs="Arial"/>
        </w:rPr>
        <w:t>Update expected: Y1-3 Q2 &amp; Q4</w:t>
      </w:r>
    </w:p>
    <w:p w14:paraId="7951628C" w14:textId="77777777" w:rsidR="00C64824" w:rsidRPr="00C318A5" w:rsidRDefault="00C64824" w:rsidP="00C64824">
      <w:pPr>
        <w:spacing w:before="100" w:after="100"/>
        <w:rPr>
          <w:rFonts w:cs="Arial"/>
        </w:rPr>
      </w:pPr>
      <w:r w:rsidRPr="00C318A5">
        <w:rPr>
          <w:rFonts w:cs="Arial"/>
        </w:rPr>
        <w:t>Performance measures and insights:</w:t>
      </w:r>
    </w:p>
    <w:p w14:paraId="423E8F84" w14:textId="77777777" w:rsidR="00C64824" w:rsidRPr="00C318A5" w:rsidRDefault="00C64824" w:rsidP="00A613CB">
      <w:pPr>
        <w:pStyle w:val="ListParagraph"/>
        <w:numPr>
          <w:ilvl w:val="0"/>
          <w:numId w:val="8"/>
        </w:numPr>
        <w:spacing w:before="100" w:after="100" w:line="336" w:lineRule="auto"/>
        <w:ind w:left="714" w:hanging="357"/>
        <w:contextualSpacing w:val="0"/>
        <w:rPr>
          <w:rFonts w:cs="Arial"/>
        </w:rPr>
      </w:pPr>
      <w:r w:rsidRPr="00C318A5">
        <w:rPr>
          <w:rFonts w:cs="Arial"/>
        </w:rPr>
        <w:t>Improve public confidence by reducing the volume of acquisitive crime</w:t>
      </w:r>
    </w:p>
    <w:p w14:paraId="7514A220" w14:textId="77777777" w:rsidR="00C64824" w:rsidRPr="00C318A5" w:rsidRDefault="00C64824" w:rsidP="00A613CB">
      <w:pPr>
        <w:pStyle w:val="ListParagraph"/>
        <w:numPr>
          <w:ilvl w:val="0"/>
          <w:numId w:val="8"/>
        </w:numPr>
        <w:spacing w:before="100" w:after="100" w:line="336" w:lineRule="auto"/>
        <w:ind w:left="714" w:hanging="357"/>
        <w:contextualSpacing w:val="0"/>
        <w:rPr>
          <w:rFonts w:cs="Arial"/>
        </w:rPr>
      </w:pPr>
      <w:r w:rsidRPr="00C318A5">
        <w:rPr>
          <w:rFonts w:cs="Arial"/>
        </w:rPr>
        <w:t>How have we identified those involved in, or vulnerable to involvement in, acquisitive crime and used appropriate disposals to prevent further crimes</w:t>
      </w:r>
    </w:p>
    <w:p w14:paraId="339CAA66" w14:textId="2F0A6D1B" w:rsidR="00C64824" w:rsidRPr="00C318A5" w:rsidRDefault="00C64824" w:rsidP="00A613CB">
      <w:pPr>
        <w:pStyle w:val="ListParagraph"/>
        <w:numPr>
          <w:ilvl w:val="0"/>
          <w:numId w:val="8"/>
        </w:numPr>
        <w:spacing w:before="100" w:after="100" w:line="336" w:lineRule="auto"/>
        <w:ind w:left="714" w:hanging="357"/>
        <w:contextualSpacing w:val="0"/>
        <w:rPr>
          <w:rFonts w:cs="Arial"/>
        </w:rPr>
      </w:pPr>
      <w:r w:rsidRPr="00C318A5">
        <w:rPr>
          <w:rFonts w:cs="Arial"/>
        </w:rPr>
        <w:t>Evidence use of multi-agency diversionary measures and the resultant improvement</w:t>
      </w:r>
      <w:r w:rsidR="00AD12E6">
        <w:rPr>
          <w:rFonts w:cs="Arial"/>
        </w:rPr>
        <w:t>,</w:t>
      </w:r>
      <w:r w:rsidRPr="00C318A5">
        <w:rPr>
          <w:rFonts w:cs="Arial"/>
        </w:rPr>
        <w:t xml:space="preserve"> in reducing offending and reoffending rates</w:t>
      </w:r>
    </w:p>
    <w:p w14:paraId="26337FA9" w14:textId="77777777" w:rsidR="00C64824" w:rsidRPr="00C318A5" w:rsidRDefault="00C64824" w:rsidP="00C64824">
      <w:pPr>
        <w:spacing w:before="360"/>
        <w:rPr>
          <w:rFonts w:cs="Arial"/>
          <w:b/>
        </w:rPr>
      </w:pPr>
      <w:r w:rsidRPr="00C318A5">
        <w:rPr>
          <w:rFonts w:cs="Arial"/>
          <w:b/>
        </w:rPr>
        <w:t>Activity:  Reduce acquisitive crime, by identifying locations where acquisitive crime is most likely to occur and work with communities and partners to find lasting preventative solutions</w:t>
      </w:r>
    </w:p>
    <w:p w14:paraId="20B5351D" w14:textId="77777777" w:rsidR="00C64824" w:rsidRPr="00C318A5" w:rsidRDefault="00C64824" w:rsidP="00C64824">
      <w:pPr>
        <w:spacing w:before="100" w:after="100"/>
        <w:rPr>
          <w:rFonts w:cs="Arial"/>
        </w:rPr>
      </w:pPr>
      <w:r w:rsidRPr="00C318A5">
        <w:rPr>
          <w:rFonts w:cs="Arial"/>
        </w:rPr>
        <w:t>Key milestones:</w:t>
      </w:r>
    </w:p>
    <w:p w14:paraId="62C34E48" w14:textId="77777777" w:rsidR="00C64824" w:rsidRPr="00C318A5" w:rsidRDefault="00C64824" w:rsidP="00A613CB">
      <w:pPr>
        <w:pStyle w:val="ListParagraph"/>
        <w:numPr>
          <w:ilvl w:val="0"/>
          <w:numId w:val="9"/>
        </w:numPr>
        <w:spacing w:before="100" w:after="100" w:line="336" w:lineRule="auto"/>
        <w:ind w:left="714" w:hanging="357"/>
        <w:contextualSpacing w:val="0"/>
        <w:rPr>
          <w:rFonts w:eastAsia="Times New Roman" w:cs="Arial"/>
        </w:rPr>
      </w:pPr>
      <w:r w:rsidRPr="00C318A5">
        <w:rPr>
          <w:rFonts w:eastAsia="Times New Roman" w:cs="Arial"/>
        </w:rPr>
        <w:t>Enhancement of our single-agency and multi-agency intelligence gathering, data sharing and analysis, to identify locations where acquisitive crime is likely to occur and provide preventative interventions</w:t>
      </w:r>
    </w:p>
    <w:p w14:paraId="799F1B8F" w14:textId="66B2F788" w:rsidR="00C64824" w:rsidRPr="00C318A5" w:rsidRDefault="00C64824" w:rsidP="00A613CB">
      <w:pPr>
        <w:pStyle w:val="ListParagraph"/>
        <w:numPr>
          <w:ilvl w:val="0"/>
          <w:numId w:val="9"/>
        </w:numPr>
        <w:spacing w:before="100" w:after="100" w:line="336" w:lineRule="auto"/>
        <w:ind w:left="714" w:hanging="357"/>
        <w:contextualSpacing w:val="0"/>
        <w:rPr>
          <w:rFonts w:cs="Arial"/>
        </w:rPr>
      </w:pPr>
      <w:r w:rsidRPr="00C318A5">
        <w:rPr>
          <w:rFonts w:cs="Arial"/>
        </w:rPr>
        <w:t>Implementation of the ‘North East Partnership Against Rural Crime Strategy’ to tackle c</w:t>
      </w:r>
      <w:r>
        <w:rPr>
          <w:rFonts w:cs="Arial"/>
        </w:rPr>
        <w:t>riminality in rural communities</w:t>
      </w:r>
    </w:p>
    <w:p w14:paraId="67F1435E" w14:textId="77777777" w:rsidR="00C64824" w:rsidRPr="00C318A5" w:rsidRDefault="00C64824" w:rsidP="00A613CB">
      <w:pPr>
        <w:pStyle w:val="ListParagraph"/>
        <w:numPr>
          <w:ilvl w:val="0"/>
          <w:numId w:val="9"/>
        </w:numPr>
        <w:spacing w:before="100" w:after="100" w:line="336" w:lineRule="auto"/>
        <w:ind w:left="714" w:hanging="357"/>
        <w:contextualSpacing w:val="0"/>
        <w:rPr>
          <w:rFonts w:eastAsia="Times New Roman" w:cs="Arial"/>
        </w:rPr>
      </w:pPr>
      <w:r w:rsidRPr="00C318A5">
        <w:rPr>
          <w:rFonts w:eastAsia="Times New Roman" w:cs="Arial"/>
        </w:rPr>
        <w:t xml:space="preserve">Delivery of a multi-agency communication plan which raises awareness of current and emerging threats </w:t>
      </w:r>
    </w:p>
    <w:p w14:paraId="2DB26842" w14:textId="77777777" w:rsidR="00C64824" w:rsidRPr="00C318A5" w:rsidRDefault="00C64824" w:rsidP="00A613CB">
      <w:pPr>
        <w:pStyle w:val="ListParagraph"/>
        <w:numPr>
          <w:ilvl w:val="0"/>
          <w:numId w:val="9"/>
        </w:numPr>
        <w:spacing w:before="100" w:after="100" w:line="336" w:lineRule="auto"/>
        <w:ind w:left="714" w:hanging="357"/>
        <w:contextualSpacing w:val="0"/>
        <w:rPr>
          <w:rFonts w:cs="Arial"/>
        </w:rPr>
      </w:pPr>
      <w:r w:rsidRPr="00C318A5">
        <w:rPr>
          <w:rFonts w:cs="Arial"/>
        </w:rPr>
        <w:t>Empowered communities providing effective solutions to reduce acquisitive crime issues in their areas</w:t>
      </w:r>
    </w:p>
    <w:p w14:paraId="3056702A" w14:textId="77777777" w:rsidR="00C64824" w:rsidRPr="00C318A5" w:rsidRDefault="00C64824" w:rsidP="00C64824">
      <w:pPr>
        <w:spacing w:before="100" w:after="100"/>
        <w:rPr>
          <w:rFonts w:cs="Arial"/>
        </w:rPr>
      </w:pPr>
      <w:r w:rsidRPr="00C318A5">
        <w:rPr>
          <w:rFonts w:cs="Arial"/>
        </w:rPr>
        <w:lastRenderedPageBreak/>
        <w:t>Update expected: Y1-3 Q2 &amp; Q4</w:t>
      </w:r>
    </w:p>
    <w:p w14:paraId="7F19B9F8" w14:textId="77777777" w:rsidR="00C64824" w:rsidRPr="00C318A5" w:rsidRDefault="00C64824" w:rsidP="00C64824">
      <w:pPr>
        <w:spacing w:before="100" w:after="100"/>
        <w:rPr>
          <w:rFonts w:cs="Arial"/>
        </w:rPr>
      </w:pPr>
      <w:r w:rsidRPr="00C318A5">
        <w:rPr>
          <w:rFonts w:cs="Arial"/>
        </w:rPr>
        <w:t>Performance measures and insights:</w:t>
      </w:r>
    </w:p>
    <w:p w14:paraId="19006093" w14:textId="77777777" w:rsidR="00C64824" w:rsidRPr="00C318A5" w:rsidRDefault="00C64824" w:rsidP="00A613CB">
      <w:pPr>
        <w:pStyle w:val="ListParagraph"/>
        <w:numPr>
          <w:ilvl w:val="0"/>
          <w:numId w:val="10"/>
        </w:numPr>
        <w:spacing w:before="100" w:after="100" w:line="336" w:lineRule="auto"/>
        <w:ind w:left="714" w:hanging="357"/>
        <w:contextualSpacing w:val="0"/>
        <w:rPr>
          <w:rFonts w:cs="Arial"/>
        </w:rPr>
      </w:pPr>
      <w:r w:rsidRPr="00C318A5">
        <w:rPr>
          <w:rFonts w:cs="Arial"/>
        </w:rPr>
        <w:t>Improve public confidence by reducing the volume of acquisitive crime</w:t>
      </w:r>
    </w:p>
    <w:p w14:paraId="3E859615" w14:textId="77777777" w:rsidR="00C64824" w:rsidRPr="00C318A5" w:rsidRDefault="00C64824" w:rsidP="00A613CB">
      <w:pPr>
        <w:pStyle w:val="ListParagraph"/>
        <w:numPr>
          <w:ilvl w:val="0"/>
          <w:numId w:val="10"/>
        </w:numPr>
        <w:spacing w:before="100" w:after="100" w:line="336" w:lineRule="auto"/>
        <w:ind w:left="714" w:hanging="357"/>
        <w:contextualSpacing w:val="0"/>
        <w:rPr>
          <w:rFonts w:cs="Arial"/>
        </w:rPr>
      </w:pPr>
      <w:r w:rsidRPr="00C318A5">
        <w:rPr>
          <w:rFonts w:cs="Arial"/>
        </w:rPr>
        <w:t>How have we identified locations as vulnerable to increased levels of acquisitive crime and provided interventions to prevent crime</w:t>
      </w:r>
    </w:p>
    <w:p w14:paraId="25DB83B0" w14:textId="01D07C1D" w:rsidR="00C64824" w:rsidRPr="00C318A5" w:rsidRDefault="00C64824" w:rsidP="00A613CB">
      <w:pPr>
        <w:pStyle w:val="ListParagraph"/>
        <w:numPr>
          <w:ilvl w:val="0"/>
          <w:numId w:val="10"/>
        </w:numPr>
        <w:spacing w:before="100" w:after="100" w:line="336" w:lineRule="auto"/>
        <w:ind w:left="714" w:hanging="357"/>
        <w:contextualSpacing w:val="0"/>
        <w:rPr>
          <w:rFonts w:cs="Arial"/>
        </w:rPr>
      </w:pPr>
      <w:r w:rsidRPr="00C318A5">
        <w:rPr>
          <w:rFonts w:cs="Arial"/>
        </w:rPr>
        <w:t>Evidence how the ‘North East Partnership Against Rural Crime Strategy’ has tackled acquisitive crime in rural communities</w:t>
      </w:r>
    </w:p>
    <w:p w14:paraId="7157CB87" w14:textId="77777777" w:rsidR="00C64824" w:rsidRPr="00C318A5" w:rsidRDefault="00C64824" w:rsidP="00A613CB">
      <w:pPr>
        <w:pStyle w:val="ListParagraph"/>
        <w:numPr>
          <w:ilvl w:val="0"/>
          <w:numId w:val="10"/>
        </w:numPr>
        <w:spacing w:before="100" w:after="100" w:line="336" w:lineRule="auto"/>
        <w:ind w:left="714" w:hanging="357"/>
        <w:contextualSpacing w:val="0"/>
        <w:rPr>
          <w:rFonts w:cs="Arial"/>
        </w:rPr>
      </w:pPr>
      <w:r w:rsidRPr="00C318A5">
        <w:rPr>
          <w:rFonts w:cs="Arial"/>
        </w:rPr>
        <w:t>How is the multi-agency communication plan raising public awareness and reducing levels of acquisitive crime</w:t>
      </w:r>
    </w:p>
    <w:p w14:paraId="5027FD04" w14:textId="77777777" w:rsidR="00C64824" w:rsidRPr="00C318A5" w:rsidRDefault="00C64824" w:rsidP="00A613CB">
      <w:pPr>
        <w:pStyle w:val="ListParagraph"/>
        <w:numPr>
          <w:ilvl w:val="0"/>
          <w:numId w:val="10"/>
        </w:numPr>
        <w:spacing w:before="100" w:after="100" w:line="336" w:lineRule="auto"/>
        <w:ind w:left="714" w:hanging="357"/>
        <w:contextualSpacing w:val="0"/>
        <w:rPr>
          <w:rFonts w:cs="Arial"/>
        </w:rPr>
      </w:pPr>
      <w:r w:rsidRPr="00C318A5">
        <w:rPr>
          <w:rFonts w:cs="Arial"/>
        </w:rPr>
        <w:t>Evidence how police are working with empowered communities to reduce acquisitive crime</w:t>
      </w:r>
    </w:p>
    <w:p w14:paraId="2926D94C" w14:textId="2B58A6DB" w:rsidR="00C64824" w:rsidRPr="00C318A5" w:rsidRDefault="00C64824" w:rsidP="00C64824">
      <w:pPr>
        <w:spacing w:before="320"/>
        <w:rPr>
          <w:rFonts w:cs="Arial"/>
          <w:b/>
        </w:rPr>
      </w:pPr>
      <w:r w:rsidRPr="00C318A5">
        <w:rPr>
          <w:rFonts w:cs="Arial"/>
          <w:b/>
        </w:rPr>
        <w:t>Activity: Raise public awaren</w:t>
      </w:r>
      <w:r w:rsidR="009503C8">
        <w:rPr>
          <w:rFonts w:cs="Arial"/>
          <w:b/>
        </w:rPr>
        <w:t>ess, and prevent instances, of cyber enabled and c</w:t>
      </w:r>
      <w:r w:rsidRPr="00C318A5">
        <w:rPr>
          <w:rFonts w:cs="Arial"/>
          <w:b/>
        </w:rPr>
        <w:t>yber dependent acquisitive crime</w:t>
      </w:r>
    </w:p>
    <w:p w14:paraId="526AEE55" w14:textId="77777777" w:rsidR="00C64824" w:rsidRPr="00C318A5" w:rsidRDefault="00C64824" w:rsidP="00C64824">
      <w:pPr>
        <w:spacing w:before="100" w:after="100"/>
        <w:rPr>
          <w:rFonts w:cs="Arial"/>
        </w:rPr>
      </w:pPr>
      <w:r w:rsidRPr="00C318A5">
        <w:rPr>
          <w:rFonts w:cs="Arial"/>
        </w:rPr>
        <w:t xml:space="preserve">Key milestones: </w:t>
      </w:r>
    </w:p>
    <w:p w14:paraId="6B4615C8" w14:textId="77777777" w:rsidR="00C64824" w:rsidRPr="00C318A5" w:rsidRDefault="00C64824" w:rsidP="00A613CB">
      <w:pPr>
        <w:pStyle w:val="ListParagraph"/>
        <w:numPr>
          <w:ilvl w:val="0"/>
          <w:numId w:val="11"/>
        </w:numPr>
        <w:spacing w:before="100" w:after="100" w:line="336" w:lineRule="auto"/>
        <w:ind w:left="714" w:hanging="357"/>
        <w:contextualSpacing w:val="0"/>
        <w:rPr>
          <w:rFonts w:cs="Arial"/>
        </w:rPr>
      </w:pPr>
      <w:r w:rsidRPr="00C318A5">
        <w:rPr>
          <w:rFonts w:cs="Arial"/>
        </w:rPr>
        <w:t>Delivery of collaborative work with statutory and third sector partners, businesses, young people and vulnerable adults to prevent them becoming victims of acquisitive cybercrime</w:t>
      </w:r>
    </w:p>
    <w:p w14:paraId="7ABE90DD" w14:textId="77777777" w:rsidR="00C64824" w:rsidRPr="00C318A5" w:rsidRDefault="00C64824" w:rsidP="00A613CB">
      <w:pPr>
        <w:pStyle w:val="ListParagraph"/>
        <w:numPr>
          <w:ilvl w:val="0"/>
          <w:numId w:val="11"/>
        </w:numPr>
        <w:spacing w:before="100" w:after="100" w:line="336" w:lineRule="auto"/>
        <w:ind w:left="714" w:hanging="357"/>
        <w:contextualSpacing w:val="0"/>
        <w:rPr>
          <w:rFonts w:cs="Arial"/>
        </w:rPr>
      </w:pPr>
      <w:r w:rsidRPr="00C318A5">
        <w:rPr>
          <w:rFonts w:cs="Arial"/>
        </w:rPr>
        <w:t xml:space="preserve">Implementation of relevant and effective training to prepare our staff to meet increased cybercrime demand </w:t>
      </w:r>
    </w:p>
    <w:p w14:paraId="7BC86E2F" w14:textId="77777777" w:rsidR="00C64824" w:rsidRPr="00C318A5" w:rsidRDefault="00C64824" w:rsidP="00A613CB">
      <w:pPr>
        <w:pStyle w:val="ListParagraph"/>
        <w:numPr>
          <w:ilvl w:val="0"/>
          <w:numId w:val="11"/>
        </w:numPr>
        <w:spacing w:before="100" w:after="100" w:line="336" w:lineRule="auto"/>
        <w:ind w:left="714" w:hanging="357"/>
        <w:contextualSpacing w:val="0"/>
        <w:rPr>
          <w:rFonts w:cs="Arial"/>
        </w:rPr>
      </w:pPr>
      <w:r w:rsidRPr="00C318A5">
        <w:rPr>
          <w:rFonts w:cs="Arial"/>
        </w:rPr>
        <w:t>Development of our work with the Adult Protection and Child Protection Committee to protect groups vulnerable to acquisitive cybercrime, particularly children and vulnerable adults</w:t>
      </w:r>
    </w:p>
    <w:p w14:paraId="533803AC" w14:textId="77777777" w:rsidR="00C64824" w:rsidRPr="00C318A5" w:rsidRDefault="00C64824" w:rsidP="00C64824">
      <w:pPr>
        <w:spacing w:before="100" w:after="100"/>
        <w:rPr>
          <w:rFonts w:cs="Arial"/>
        </w:rPr>
      </w:pPr>
      <w:r w:rsidRPr="00C318A5">
        <w:rPr>
          <w:rFonts w:cs="Arial"/>
        </w:rPr>
        <w:t>Update expected: Y1-3 Q2 &amp; Q4</w:t>
      </w:r>
    </w:p>
    <w:p w14:paraId="26F1CE67" w14:textId="77777777" w:rsidR="00C64824" w:rsidRPr="00C318A5" w:rsidRDefault="00C64824" w:rsidP="00C64824">
      <w:pPr>
        <w:spacing w:before="100" w:after="100"/>
        <w:rPr>
          <w:rFonts w:cs="Arial"/>
        </w:rPr>
      </w:pPr>
      <w:r w:rsidRPr="00C318A5">
        <w:rPr>
          <w:rFonts w:cs="Arial"/>
        </w:rPr>
        <w:t>Performance measures and insights:</w:t>
      </w:r>
    </w:p>
    <w:p w14:paraId="258814FE" w14:textId="77777777" w:rsidR="00C64824" w:rsidRPr="00C318A5" w:rsidRDefault="00C64824" w:rsidP="00A613CB">
      <w:pPr>
        <w:pStyle w:val="ListParagraph"/>
        <w:numPr>
          <w:ilvl w:val="0"/>
          <w:numId w:val="12"/>
        </w:numPr>
        <w:spacing w:before="100" w:after="100" w:line="336" w:lineRule="auto"/>
        <w:ind w:left="714" w:hanging="357"/>
        <w:contextualSpacing w:val="0"/>
        <w:rPr>
          <w:rFonts w:cs="Arial"/>
        </w:rPr>
      </w:pPr>
      <w:r w:rsidRPr="00C318A5">
        <w:rPr>
          <w:rFonts w:cs="Arial"/>
        </w:rPr>
        <w:t xml:space="preserve">Evidence how we have raised public awareness and prevented instances of cyber enabled and cyber dependent crime </w:t>
      </w:r>
    </w:p>
    <w:p w14:paraId="709A2A5D" w14:textId="77777777" w:rsidR="00C64824" w:rsidRPr="00C318A5" w:rsidRDefault="00C64824" w:rsidP="00A613CB">
      <w:pPr>
        <w:pStyle w:val="ListParagraph"/>
        <w:numPr>
          <w:ilvl w:val="0"/>
          <w:numId w:val="12"/>
        </w:numPr>
        <w:spacing w:before="100" w:after="100" w:line="336" w:lineRule="auto"/>
        <w:ind w:left="714" w:hanging="357"/>
        <w:contextualSpacing w:val="0"/>
        <w:rPr>
          <w:rFonts w:cs="Arial"/>
        </w:rPr>
      </w:pPr>
      <w:r w:rsidRPr="00C318A5">
        <w:rPr>
          <w:rFonts w:cs="Arial"/>
        </w:rPr>
        <w:t>How have we improved service delivery and effectiveness of cybercrime investigations by effective training of our staff</w:t>
      </w:r>
    </w:p>
    <w:p w14:paraId="655826AC" w14:textId="77777777" w:rsidR="00C64824" w:rsidRPr="00C318A5" w:rsidRDefault="00C64824" w:rsidP="00A613CB">
      <w:pPr>
        <w:pStyle w:val="ListParagraph"/>
        <w:numPr>
          <w:ilvl w:val="0"/>
          <w:numId w:val="12"/>
        </w:numPr>
        <w:spacing w:before="100" w:after="100" w:line="336" w:lineRule="auto"/>
        <w:ind w:left="714" w:hanging="357"/>
        <w:contextualSpacing w:val="0"/>
        <w:rPr>
          <w:rFonts w:cs="Arial"/>
        </w:rPr>
      </w:pPr>
      <w:r w:rsidRPr="00C318A5">
        <w:rPr>
          <w:rFonts w:cs="Arial"/>
        </w:rPr>
        <w:t>Improve public confidence by increasing the number of detected cybercrimes year-on-year</w:t>
      </w:r>
    </w:p>
    <w:p w14:paraId="0F73AABC" w14:textId="4C89DF52" w:rsidR="009420C4" w:rsidRPr="0066799E" w:rsidRDefault="009420C4" w:rsidP="009F4008">
      <w:pPr>
        <w:pStyle w:val="Heading3"/>
        <w:rPr>
          <w:color w:val="FF0000"/>
        </w:rPr>
      </w:pPr>
      <w:bookmarkStart w:id="14" w:name="_Toc141260930"/>
      <w:r w:rsidRPr="0066799E">
        <w:lastRenderedPageBreak/>
        <w:t>Counter Terrorism &amp; Domestic Extremism</w:t>
      </w:r>
      <w:bookmarkEnd w:id="13"/>
      <w:bookmarkEnd w:id="14"/>
    </w:p>
    <w:p w14:paraId="61427337" w14:textId="41793169" w:rsidR="009503C8" w:rsidRPr="00DC09B3" w:rsidRDefault="009503C8" w:rsidP="009503C8">
      <w:pPr>
        <w:spacing w:after="0"/>
        <w:rPr>
          <w:rFonts w:cs="Arial"/>
        </w:rPr>
      </w:pPr>
      <w:r w:rsidRPr="00DC09B3">
        <w:rPr>
          <w:rFonts w:cs="Arial"/>
        </w:rPr>
        <w:t>Several Critical National Infrastructure sites are located across the North East Division area and given the significance of these locations, local delivery of the national CONTEST Strategy to reduce the risk of terrorism so people can go about their lives freely and with confidence is a local priority.</w:t>
      </w:r>
    </w:p>
    <w:p w14:paraId="4D4B0136" w14:textId="77777777" w:rsidR="009503C8" w:rsidRPr="00DC09B3" w:rsidRDefault="009503C8" w:rsidP="009503C8">
      <w:pPr>
        <w:spacing w:after="0"/>
        <w:rPr>
          <w:rFonts w:cs="Arial"/>
          <w:b/>
          <w:bCs/>
        </w:rPr>
      </w:pPr>
      <w:r w:rsidRPr="00DC09B3">
        <w:rPr>
          <w:rFonts w:cs="Arial"/>
          <w:b/>
          <w:bCs/>
        </w:rPr>
        <w:t xml:space="preserve">Activity:  PREVENT - With partners safeguard vulnerable persons from being drawn into terrorism </w:t>
      </w:r>
    </w:p>
    <w:p w14:paraId="517A5499" w14:textId="77777777" w:rsidR="009503C8" w:rsidRPr="00DC09B3" w:rsidRDefault="009503C8" w:rsidP="009503C8">
      <w:pPr>
        <w:spacing w:after="0"/>
        <w:rPr>
          <w:rFonts w:cs="Arial"/>
        </w:rPr>
      </w:pPr>
      <w:r w:rsidRPr="00DC09B3">
        <w:rPr>
          <w:rFonts w:cs="Arial"/>
        </w:rPr>
        <w:t>Key milestones:</w:t>
      </w:r>
    </w:p>
    <w:p w14:paraId="5D0C6592" w14:textId="77777777" w:rsidR="009503C8" w:rsidRPr="00DC09B3" w:rsidRDefault="009503C8" w:rsidP="009503C8">
      <w:pPr>
        <w:pStyle w:val="ListParagraph"/>
        <w:numPr>
          <w:ilvl w:val="0"/>
          <w:numId w:val="38"/>
        </w:numPr>
        <w:spacing w:before="120" w:after="0" w:line="336" w:lineRule="auto"/>
        <w:ind w:left="714" w:hanging="357"/>
        <w:contextualSpacing w:val="0"/>
        <w:rPr>
          <w:rFonts w:cs="Arial"/>
        </w:rPr>
      </w:pPr>
      <w:r w:rsidRPr="00DC09B3">
        <w:rPr>
          <w:rFonts w:cs="Arial"/>
        </w:rPr>
        <w:t xml:space="preserve">With statutory Prevent partners, we will promote a community led approach to building stronger communities and responses to the issues that affect them </w:t>
      </w:r>
    </w:p>
    <w:p w14:paraId="3FA172C6" w14:textId="77777777" w:rsidR="009503C8" w:rsidRPr="00DC09B3" w:rsidRDefault="009503C8" w:rsidP="009503C8">
      <w:pPr>
        <w:pStyle w:val="ListParagraph"/>
        <w:numPr>
          <w:ilvl w:val="0"/>
          <w:numId w:val="38"/>
        </w:numPr>
        <w:spacing w:before="120" w:after="0" w:line="336" w:lineRule="auto"/>
        <w:contextualSpacing w:val="0"/>
        <w:rPr>
          <w:rFonts w:cs="Arial"/>
        </w:rPr>
      </w:pPr>
      <w:r w:rsidRPr="00DC09B3">
        <w:rPr>
          <w:rFonts w:cs="Arial"/>
        </w:rPr>
        <w:t>Enhanced engagement with a wide range of sectors and institutions to ensure people who may be drawn into terrorism are safeguarded and offered appropriate advice and support</w:t>
      </w:r>
    </w:p>
    <w:p w14:paraId="2FBCDC83" w14:textId="77777777" w:rsidR="009503C8" w:rsidRPr="00DC09B3" w:rsidRDefault="009503C8" w:rsidP="009503C8">
      <w:pPr>
        <w:spacing w:after="0"/>
        <w:rPr>
          <w:rFonts w:cs="Arial"/>
        </w:rPr>
      </w:pPr>
      <w:r w:rsidRPr="00DC09B3">
        <w:rPr>
          <w:rFonts w:cs="Arial"/>
        </w:rPr>
        <w:t>Update expected: Y1-3 Q2 &amp; Q4</w:t>
      </w:r>
    </w:p>
    <w:p w14:paraId="7B646B79" w14:textId="77777777" w:rsidR="009503C8" w:rsidRPr="00DC09B3" w:rsidRDefault="009503C8" w:rsidP="009503C8">
      <w:pPr>
        <w:spacing w:after="0"/>
        <w:rPr>
          <w:rFonts w:cs="Arial"/>
        </w:rPr>
      </w:pPr>
      <w:r w:rsidRPr="00DC09B3">
        <w:rPr>
          <w:rFonts w:cs="Arial"/>
        </w:rPr>
        <w:t>Performance measures and insights:</w:t>
      </w:r>
    </w:p>
    <w:p w14:paraId="567BF1A6" w14:textId="77777777" w:rsidR="009503C8" w:rsidRPr="00DC09B3" w:rsidRDefault="009503C8" w:rsidP="009503C8">
      <w:pPr>
        <w:pStyle w:val="ListParagraph"/>
        <w:numPr>
          <w:ilvl w:val="0"/>
          <w:numId w:val="37"/>
        </w:numPr>
        <w:spacing w:before="120" w:after="0" w:line="336" w:lineRule="auto"/>
        <w:rPr>
          <w:rFonts w:cs="Arial"/>
        </w:rPr>
      </w:pPr>
      <w:r w:rsidRPr="00DC09B3">
        <w:rPr>
          <w:rFonts w:cs="Arial"/>
        </w:rPr>
        <w:t xml:space="preserve">Evidence how our multi-agency Prevent structures and processes have safeguarded vulnerable persons </w:t>
      </w:r>
      <w:r>
        <w:rPr>
          <w:rFonts w:cs="Arial"/>
        </w:rPr>
        <w:t>from being drawn into terrorism</w:t>
      </w:r>
    </w:p>
    <w:p w14:paraId="6BF24E56" w14:textId="77777777" w:rsidR="009503C8" w:rsidRPr="00DC09B3" w:rsidRDefault="009503C8" w:rsidP="009503C8">
      <w:pPr>
        <w:spacing w:before="480" w:after="0"/>
        <w:rPr>
          <w:rFonts w:cs="Arial"/>
          <w:b/>
          <w:bCs/>
        </w:rPr>
      </w:pPr>
      <w:r w:rsidRPr="00DC09B3">
        <w:rPr>
          <w:rFonts w:cs="Arial"/>
          <w:b/>
          <w:bCs/>
        </w:rPr>
        <w:t xml:space="preserve">Activity: PURSUE – With partners encourage and share information to identify and tackle suspicious activity </w:t>
      </w:r>
    </w:p>
    <w:p w14:paraId="49B41BB3" w14:textId="77777777" w:rsidR="009503C8" w:rsidRPr="00DC09B3" w:rsidRDefault="009503C8" w:rsidP="009503C8">
      <w:pPr>
        <w:spacing w:after="0"/>
        <w:rPr>
          <w:rFonts w:cs="Arial"/>
        </w:rPr>
      </w:pPr>
      <w:r w:rsidRPr="00DC09B3">
        <w:rPr>
          <w:rFonts w:cs="Arial"/>
        </w:rPr>
        <w:t>Key milestones:</w:t>
      </w:r>
    </w:p>
    <w:p w14:paraId="1D976F95" w14:textId="77777777" w:rsidR="009503C8" w:rsidRPr="00DC09B3" w:rsidRDefault="009503C8" w:rsidP="009503C8">
      <w:pPr>
        <w:pStyle w:val="ListParagraph"/>
        <w:numPr>
          <w:ilvl w:val="0"/>
          <w:numId w:val="36"/>
        </w:numPr>
        <w:spacing w:before="120" w:after="0" w:line="336" w:lineRule="auto"/>
        <w:rPr>
          <w:rFonts w:cs="Arial"/>
        </w:rPr>
      </w:pPr>
      <w:r w:rsidRPr="00DC09B3">
        <w:rPr>
          <w:rFonts w:cs="Arial"/>
        </w:rPr>
        <w:t>Improved collection, analysis and use of information and intelligence, to develop and improve understanding amongst partners, the private sector and the public on mechanisms available to promptly share information regarding concerning or suspicious activity that may be linked to Counter Terrorism and/or Domestic Extremism</w:t>
      </w:r>
    </w:p>
    <w:p w14:paraId="55A05A87" w14:textId="77777777" w:rsidR="009503C8" w:rsidRPr="00DC09B3" w:rsidRDefault="009503C8" w:rsidP="009503C8">
      <w:pPr>
        <w:spacing w:after="0"/>
        <w:rPr>
          <w:rFonts w:cs="Arial"/>
        </w:rPr>
      </w:pPr>
      <w:r w:rsidRPr="00DC09B3">
        <w:rPr>
          <w:rFonts w:cs="Arial"/>
        </w:rPr>
        <w:t>Update expected: Y1-3 Q2 &amp; Q4</w:t>
      </w:r>
    </w:p>
    <w:p w14:paraId="03BDDE1D" w14:textId="77777777" w:rsidR="009503C8" w:rsidRPr="00DC09B3" w:rsidRDefault="009503C8" w:rsidP="009503C8">
      <w:pPr>
        <w:spacing w:after="0"/>
        <w:rPr>
          <w:rFonts w:cs="Arial"/>
        </w:rPr>
      </w:pPr>
      <w:r w:rsidRPr="00DC09B3">
        <w:rPr>
          <w:rFonts w:cs="Arial"/>
        </w:rPr>
        <w:t>Performance measures and insights:</w:t>
      </w:r>
    </w:p>
    <w:p w14:paraId="25FEB5AF" w14:textId="77777777" w:rsidR="009503C8" w:rsidRPr="00DC09B3" w:rsidRDefault="009503C8" w:rsidP="009503C8">
      <w:pPr>
        <w:pStyle w:val="ListParagraph"/>
        <w:numPr>
          <w:ilvl w:val="0"/>
          <w:numId w:val="34"/>
        </w:numPr>
        <w:spacing w:before="120" w:after="0" w:line="336" w:lineRule="auto"/>
        <w:rPr>
          <w:rFonts w:cs="Arial"/>
        </w:rPr>
      </w:pPr>
      <w:r w:rsidRPr="00DC09B3">
        <w:rPr>
          <w:rFonts w:cs="Arial"/>
        </w:rPr>
        <w:t>How have we improved our information sharing processes to identify and tackle suspicious activity</w:t>
      </w:r>
    </w:p>
    <w:p w14:paraId="378CC86D" w14:textId="77777777" w:rsidR="009503C8" w:rsidRPr="00DC09B3" w:rsidRDefault="009503C8" w:rsidP="009503C8">
      <w:pPr>
        <w:spacing w:before="360" w:after="0"/>
        <w:rPr>
          <w:rFonts w:cs="Arial"/>
          <w:b/>
          <w:bCs/>
        </w:rPr>
      </w:pPr>
      <w:r w:rsidRPr="00DC09B3">
        <w:rPr>
          <w:rFonts w:cs="Arial"/>
          <w:b/>
          <w:bCs/>
        </w:rPr>
        <w:lastRenderedPageBreak/>
        <w:t xml:space="preserve">Activity: PROTECT – With partners we will share knowledge so that our communities and businesses can strengthen protection against terrorist attacks </w:t>
      </w:r>
    </w:p>
    <w:p w14:paraId="2EF1CCE0" w14:textId="77777777" w:rsidR="009503C8" w:rsidRPr="00DC09B3" w:rsidRDefault="009503C8" w:rsidP="009503C8">
      <w:pPr>
        <w:spacing w:after="0"/>
        <w:rPr>
          <w:rFonts w:cs="Arial"/>
        </w:rPr>
      </w:pPr>
      <w:r w:rsidRPr="00DC09B3">
        <w:rPr>
          <w:rFonts w:cs="Arial"/>
        </w:rPr>
        <w:t>Key milestones:</w:t>
      </w:r>
    </w:p>
    <w:p w14:paraId="0D4D6799" w14:textId="77777777" w:rsidR="009503C8" w:rsidRPr="00DC09B3" w:rsidRDefault="009503C8" w:rsidP="009503C8">
      <w:pPr>
        <w:pStyle w:val="ListParagraph"/>
        <w:numPr>
          <w:ilvl w:val="0"/>
          <w:numId w:val="33"/>
        </w:numPr>
        <w:spacing w:before="120" w:after="120" w:line="336" w:lineRule="auto"/>
        <w:ind w:left="714" w:hanging="357"/>
        <w:contextualSpacing w:val="0"/>
        <w:rPr>
          <w:rFonts w:cs="Arial"/>
        </w:rPr>
      </w:pPr>
      <w:r w:rsidRPr="00DC09B3">
        <w:rPr>
          <w:rFonts w:cs="Arial"/>
        </w:rPr>
        <w:t>To enhance physical protective security at critical infrastructure, publicly accessible location (PALs) and Hazardous Sites we will, with local CONTEST partners, review and refresh all plans and protocols in relation to building security and support messaging and provide advice to those responsible for PALs</w:t>
      </w:r>
    </w:p>
    <w:p w14:paraId="6D8C113A" w14:textId="77777777" w:rsidR="009503C8" w:rsidRPr="00DC09B3" w:rsidRDefault="009503C8" w:rsidP="009503C8">
      <w:pPr>
        <w:pStyle w:val="ListParagraph"/>
        <w:numPr>
          <w:ilvl w:val="0"/>
          <w:numId w:val="33"/>
        </w:numPr>
        <w:spacing w:before="120" w:after="120" w:line="336" w:lineRule="auto"/>
        <w:ind w:left="714" w:hanging="357"/>
        <w:contextualSpacing w:val="0"/>
        <w:rPr>
          <w:rFonts w:cs="Arial"/>
        </w:rPr>
      </w:pPr>
      <w:r w:rsidRPr="00DC09B3">
        <w:rPr>
          <w:rFonts w:cs="Arial"/>
        </w:rPr>
        <w:t>To enhance HR vetting arrangements to counter Insider Threat we will, with local CONTEST partners, review and refresh all recruitment policies</w:t>
      </w:r>
    </w:p>
    <w:p w14:paraId="317DC433" w14:textId="77777777" w:rsidR="009503C8" w:rsidRPr="00DC09B3" w:rsidRDefault="009503C8" w:rsidP="009503C8">
      <w:pPr>
        <w:pStyle w:val="ListParagraph"/>
        <w:numPr>
          <w:ilvl w:val="0"/>
          <w:numId w:val="33"/>
        </w:numPr>
        <w:spacing w:before="120" w:after="120" w:line="336" w:lineRule="auto"/>
        <w:ind w:left="714" w:hanging="357"/>
        <w:contextualSpacing w:val="0"/>
        <w:rPr>
          <w:rFonts w:cs="Arial"/>
        </w:rPr>
      </w:pPr>
      <w:r w:rsidRPr="00DC09B3">
        <w:rPr>
          <w:rFonts w:cs="Arial"/>
        </w:rPr>
        <w:t>To enhance cyber security and resilience to counter cyber threat, with local CONTEST partners we will, encourage sign up to the Scottish Business Resilience Centre (SBRC) for updates and inputs</w:t>
      </w:r>
    </w:p>
    <w:p w14:paraId="40DCA22F" w14:textId="77777777" w:rsidR="009503C8" w:rsidRPr="00DC09B3" w:rsidRDefault="009503C8" w:rsidP="009503C8">
      <w:pPr>
        <w:pStyle w:val="ListParagraph"/>
        <w:numPr>
          <w:ilvl w:val="0"/>
          <w:numId w:val="33"/>
        </w:numPr>
        <w:spacing w:before="120" w:after="120" w:line="336" w:lineRule="auto"/>
        <w:ind w:left="714" w:hanging="357"/>
        <w:contextualSpacing w:val="0"/>
        <w:rPr>
          <w:rFonts w:cs="Arial"/>
        </w:rPr>
      </w:pPr>
      <w:r w:rsidRPr="00DC09B3">
        <w:rPr>
          <w:rFonts w:cs="Arial"/>
        </w:rPr>
        <w:t>With local CONTEST partners we will prepare and participate in the Protect Consultation to ensure understanding of responsibilities should a Protect duty be implemented</w:t>
      </w:r>
    </w:p>
    <w:p w14:paraId="6B46ADC1" w14:textId="77777777" w:rsidR="009503C8" w:rsidRPr="00DC09B3" w:rsidRDefault="009503C8" w:rsidP="009503C8">
      <w:pPr>
        <w:spacing w:after="0"/>
        <w:rPr>
          <w:rFonts w:cs="Arial"/>
        </w:rPr>
      </w:pPr>
      <w:r w:rsidRPr="00DC09B3">
        <w:rPr>
          <w:rFonts w:cs="Arial"/>
        </w:rPr>
        <w:t>Update expected: Y1-3 Q2 &amp; Q4</w:t>
      </w:r>
    </w:p>
    <w:p w14:paraId="1184A64C" w14:textId="77777777" w:rsidR="009503C8" w:rsidRPr="00DC09B3" w:rsidRDefault="009503C8" w:rsidP="009503C8">
      <w:pPr>
        <w:spacing w:after="0"/>
        <w:rPr>
          <w:rFonts w:cs="Arial"/>
        </w:rPr>
      </w:pPr>
      <w:r w:rsidRPr="00DC09B3">
        <w:rPr>
          <w:rFonts w:cs="Arial"/>
        </w:rPr>
        <w:t>Performance measures and insights:</w:t>
      </w:r>
    </w:p>
    <w:p w14:paraId="28EC7BB7" w14:textId="77777777" w:rsidR="009503C8" w:rsidRPr="00DC09B3" w:rsidRDefault="009503C8" w:rsidP="009503C8">
      <w:pPr>
        <w:pStyle w:val="ListParagraph"/>
        <w:numPr>
          <w:ilvl w:val="0"/>
          <w:numId w:val="35"/>
        </w:numPr>
        <w:spacing w:before="120" w:after="0" w:line="336" w:lineRule="auto"/>
        <w:rPr>
          <w:rFonts w:cs="Arial"/>
        </w:rPr>
      </w:pPr>
      <w:r w:rsidRPr="00DC09B3">
        <w:rPr>
          <w:rFonts w:cs="Arial"/>
        </w:rPr>
        <w:t>Evidence how our Protect structures and processes have strengthened local protection against terrorist attacks</w:t>
      </w:r>
    </w:p>
    <w:p w14:paraId="1352E79C" w14:textId="77777777" w:rsidR="009503C8" w:rsidRPr="00DC09B3" w:rsidRDefault="009503C8" w:rsidP="009503C8">
      <w:pPr>
        <w:spacing w:before="480" w:after="0"/>
        <w:rPr>
          <w:rFonts w:cs="Arial"/>
          <w:b/>
          <w:bCs/>
        </w:rPr>
      </w:pPr>
      <w:r w:rsidRPr="00DC09B3">
        <w:rPr>
          <w:rFonts w:cs="Arial"/>
          <w:b/>
          <w:bCs/>
        </w:rPr>
        <w:t xml:space="preserve">Activity: PREPARE – With partners we will mitigate against the impact of terrorist attacks </w:t>
      </w:r>
    </w:p>
    <w:p w14:paraId="6E8C1420" w14:textId="77777777" w:rsidR="009503C8" w:rsidRPr="00DC09B3" w:rsidRDefault="009503C8" w:rsidP="009503C8">
      <w:pPr>
        <w:spacing w:after="0"/>
        <w:rPr>
          <w:rFonts w:cs="Arial"/>
        </w:rPr>
      </w:pPr>
      <w:r w:rsidRPr="00DC09B3">
        <w:rPr>
          <w:rFonts w:cs="Arial"/>
        </w:rPr>
        <w:t>Key milestones:</w:t>
      </w:r>
    </w:p>
    <w:p w14:paraId="0EED0245" w14:textId="77777777" w:rsidR="009503C8" w:rsidRPr="00DC09B3" w:rsidRDefault="009503C8" w:rsidP="009503C8">
      <w:pPr>
        <w:pStyle w:val="ListParagraph"/>
        <w:numPr>
          <w:ilvl w:val="0"/>
          <w:numId w:val="35"/>
        </w:numPr>
        <w:spacing w:before="120" w:after="0" w:line="336" w:lineRule="auto"/>
        <w:ind w:left="714" w:hanging="357"/>
        <w:contextualSpacing w:val="0"/>
        <w:rPr>
          <w:rFonts w:cs="Arial"/>
        </w:rPr>
      </w:pPr>
      <w:r w:rsidRPr="00DC09B3">
        <w:rPr>
          <w:rFonts w:cs="Arial"/>
        </w:rPr>
        <w:t>With local CONTEST partners we will understand the threats to the North East</w:t>
      </w:r>
    </w:p>
    <w:p w14:paraId="357CC13F" w14:textId="77777777" w:rsidR="009503C8" w:rsidRPr="00DC09B3" w:rsidRDefault="009503C8" w:rsidP="009503C8">
      <w:pPr>
        <w:pStyle w:val="ListParagraph"/>
        <w:numPr>
          <w:ilvl w:val="0"/>
          <w:numId w:val="35"/>
        </w:numPr>
        <w:spacing w:before="120" w:after="0" w:line="336" w:lineRule="auto"/>
        <w:ind w:left="714" w:hanging="357"/>
        <w:contextualSpacing w:val="0"/>
        <w:rPr>
          <w:rFonts w:cs="Arial"/>
        </w:rPr>
      </w:pPr>
      <w:r w:rsidRPr="00DC09B3">
        <w:rPr>
          <w:rFonts w:cs="Arial"/>
        </w:rPr>
        <w:t>With local CONTEST partners we will agree the vision for the capabilities and capacity required to mitigate the threat to the North East</w:t>
      </w:r>
    </w:p>
    <w:p w14:paraId="0E0E5FDD" w14:textId="77777777" w:rsidR="009503C8" w:rsidRPr="00DC09B3" w:rsidRDefault="009503C8" w:rsidP="009503C8">
      <w:pPr>
        <w:pStyle w:val="ListParagraph"/>
        <w:numPr>
          <w:ilvl w:val="0"/>
          <w:numId w:val="35"/>
        </w:numPr>
        <w:spacing w:before="120" w:after="0" w:line="336" w:lineRule="auto"/>
        <w:ind w:left="714" w:hanging="357"/>
        <w:contextualSpacing w:val="0"/>
        <w:rPr>
          <w:rFonts w:cs="Arial"/>
        </w:rPr>
      </w:pPr>
      <w:r w:rsidRPr="00DC09B3">
        <w:rPr>
          <w:rFonts w:cs="Arial"/>
        </w:rPr>
        <w:t>With local CONTEST partners we will test and maintain the improved capability and capacity to ensure it remains current, futureproof and effective through training, testing and exercising</w:t>
      </w:r>
    </w:p>
    <w:p w14:paraId="588049D2" w14:textId="77777777" w:rsidR="009503C8" w:rsidRPr="005776FE" w:rsidRDefault="009503C8" w:rsidP="009503C8">
      <w:pPr>
        <w:spacing w:after="0"/>
        <w:rPr>
          <w:rFonts w:cs="Arial"/>
        </w:rPr>
      </w:pPr>
      <w:r w:rsidRPr="005776FE">
        <w:rPr>
          <w:rFonts w:cs="Arial"/>
        </w:rPr>
        <w:lastRenderedPageBreak/>
        <w:t>Update expected: Y1-3 Q2 &amp; Q4</w:t>
      </w:r>
    </w:p>
    <w:p w14:paraId="4C9CE165" w14:textId="77777777" w:rsidR="009503C8" w:rsidRPr="005776FE" w:rsidRDefault="009503C8" w:rsidP="009503C8">
      <w:pPr>
        <w:spacing w:after="0"/>
        <w:rPr>
          <w:rFonts w:cs="Arial"/>
        </w:rPr>
      </w:pPr>
      <w:r w:rsidRPr="005776FE">
        <w:rPr>
          <w:rFonts w:cs="Arial"/>
        </w:rPr>
        <w:t>Performance measures and insights:</w:t>
      </w:r>
    </w:p>
    <w:p w14:paraId="397FACF1" w14:textId="77777777" w:rsidR="009503C8" w:rsidRPr="005776FE" w:rsidRDefault="009503C8" w:rsidP="009503C8">
      <w:pPr>
        <w:pStyle w:val="ListParagraph"/>
        <w:numPr>
          <w:ilvl w:val="0"/>
          <w:numId w:val="39"/>
        </w:numPr>
        <w:spacing w:before="120" w:after="0" w:line="336" w:lineRule="auto"/>
        <w:rPr>
          <w:rFonts w:cs="Arial"/>
        </w:rPr>
      </w:pPr>
      <w:r w:rsidRPr="005776FE">
        <w:rPr>
          <w:rFonts w:cs="Arial"/>
        </w:rPr>
        <w:t>How has the partnership mitigated against the impact of terrorist attacks</w:t>
      </w:r>
    </w:p>
    <w:p w14:paraId="7CF89F0E" w14:textId="69223B1B" w:rsidR="00410305" w:rsidRDefault="00410305" w:rsidP="009503C8">
      <w:pPr>
        <w:pStyle w:val="ListBullet"/>
        <w:numPr>
          <w:ilvl w:val="0"/>
          <w:numId w:val="0"/>
        </w:numPr>
        <w:ind w:left="720"/>
        <w:contextualSpacing w:val="0"/>
      </w:pPr>
      <w:r>
        <w:br w:type="page"/>
      </w:r>
    </w:p>
    <w:p w14:paraId="32C4F4D5" w14:textId="77777777" w:rsidR="005F16BA" w:rsidRPr="00B96F2C" w:rsidRDefault="005F16BA" w:rsidP="009F4008">
      <w:pPr>
        <w:pStyle w:val="Heading3"/>
      </w:pPr>
      <w:bookmarkStart w:id="15" w:name="_Toc141260931"/>
      <w:r>
        <w:rPr>
          <w:rFonts w:eastAsia="Times New Roman"/>
        </w:rPr>
        <w:lastRenderedPageBreak/>
        <w:t>Our people are supported through a positive working environment, enabling them to serve the public</w:t>
      </w:r>
      <w:bookmarkEnd w:id="15"/>
    </w:p>
    <w:p w14:paraId="48F1689E" w14:textId="256EB8F7" w:rsidR="005F16BA" w:rsidRDefault="005F16BA" w:rsidP="005F16BA">
      <w:pPr>
        <w:rPr>
          <w:szCs w:val="22"/>
        </w:rPr>
      </w:pPr>
      <w:r>
        <w:t>The safety and wellbeing of our officers and staff are at the heart of Police Scotland’s commitments. The challenges for policing are significant and the part policing plays in daily life will</w:t>
      </w:r>
      <w:r w:rsidR="003E4692">
        <w:t xml:space="preserve"> become ever more important as s</w:t>
      </w:r>
      <w:r>
        <w:t>ociety faces huge challenges. Policing is also coming under increasing scrutiny and pressure in relation to our actions.</w:t>
      </w:r>
    </w:p>
    <w:p w14:paraId="7CA332B7" w14:textId="5D35A7C8" w:rsidR="005F16BA" w:rsidRPr="00525925" w:rsidRDefault="005F16BA" w:rsidP="00525925">
      <w:pPr>
        <w:rPr>
          <w:rStyle w:val="Heading2Char"/>
          <w:rFonts w:eastAsiaTheme="minorHAnsi" w:cstheme="minorBidi"/>
          <w:b w:val="0"/>
          <w:color w:val="auto"/>
          <w:sz w:val="24"/>
          <w:szCs w:val="24"/>
        </w:rPr>
      </w:pPr>
      <w:r>
        <w:t>We will create the environment for our staff to be able to work effectively and equip them to make decisions, ensuring they are trusted and empowered to do so.</w:t>
      </w:r>
      <w:r>
        <w:rPr>
          <w:rStyle w:val="Heading2Char"/>
          <w:b w:val="0"/>
        </w:rPr>
        <w:br w:type="page"/>
      </w:r>
    </w:p>
    <w:p w14:paraId="1BDD8826" w14:textId="77777777" w:rsidR="005F16BA" w:rsidRDefault="005F16BA" w:rsidP="009F4008">
      <w:pPr>
        <w:pStyle w:val="Heading3"/>
        <w:rPr>
          <w:rStyle w:val="Heading3Char"/>
        </w:rPr>
      </w:pPr>
      <w:bookmarkStart w:id="16" w:name="_Toc141260932"/>
      <w:r>
        <w:rPr>
          <w:rFonts w:eastAsia="Times New Roman"/>
        </w:rPr>
        <w:lastRenderedPageBreak/>
        <w:t>Police Scotland is sustainable, adaptable and prepared for future challenges</w:t>
      </w:r>
      <w:bookmarkEnd w:id="16"/>
    </w:p>
    <w:p w14:paraId="1CBCE26A" w14:textId="77777777" w:rsidR="005F16BA" w:rsidRDefault="005F16BA" w:rsidP="005F16BA">
      <w:pPr>
        <w:rPr>
          <w:szCs w:val="22"/>
        </w:rPr>
      </w:pPr>
      <w:r>
        <w:t>Ongoing political, technological, economic and societal changes as well as unforeseeable emergencies on a local and global scale require the police service to adapt and respond to future challenges in order to maximise the benefits of future opportunities. This includes working to reduce the impact of our activity, estates and fleet on the environment. Police Scotland aims to make a significant contribution to the Scottish Government’s 2040 carbon neutral target and 2045 zero greenhouse gas emissions target.</w:t>
      </w:r>
    </w:p>
    <w:p w14:paraId="1546B05C" w14:textId="77777777" w:rsidR="005F16BA" w:rsidRDefault="005F16BA" w:rsidP="005F16BA">
      <w:r>
        <w:t>Everyone has a role to play in improving financial sustainability, making efficient use of resources and eliminating waste to deliver best value. Procurement of and demand for goods and services will remain under scrutiny, ensuring resources are used in the most efficient way possible to meet the greatest need.</w:t>
      </w:r>
    </w:p>
    <w:p w14:paraId="1AA5D730" w14:textId="77777777" w:rsidR="005F16BA" w:rsidRDefault="005F16BA">
      <w:pPr>
        <w:spacing w:before="240" w:after="0"/>
        <w:rPr>
          <w:rStyle w:val="Heading2Char"/>
        </w:rPr>
      </w:pPr>
      <w:r>
        <w:rPr>
          <w:rStyle w:val="Heading2Char"/>
          <w:b w:val="0"/>
        </w:rPr>
        <w:br w:type="page"/>
      </w:r>
    </w:p>
    <w:p w14:paraId="7CF89F0F" w14:textId="53E88792" w:rsidR="00B96F2C" w:rsidRPr="00B96F2C" w:rsidRDefault="00F66976" w:rsidP="00990542">
      <w:pPr>
        <w:pStyle w:val="Heading2"/>
      </w:pPr>
      <w:bookmarkStart w:id="17" w:name="_Toc141260933"/>
      <w:r>
        <w:rPr>
          <w:rStyle w:val="Heading2Char"/>
          <w:b/>
        </w:rPr>
        <w:lastRenderedPageBreak/>
        <w:t>Governance and p</w:t>
      </w:r>
      <w:r w:rsidR="00027A79">
        <w:rPr>
          <w:rStyle w:val="Heading2Char"/>
          <w:b/>
        </w:rPr>
        <w:t>erformance</w:t>
      </w:r>
      <w:bookmarkEnd w:id="17"/>
    </w:p>
    <w:p w14:paraId="4B0B45C0" w14:textId="3A432A32" w:rsidR="009F0D2F" w:rsidRPr="008203FC" w:rsidRDefault="009F0D2F" w:rsidP="009F0D2F">
      <w:pPr>
        <w:rPr>
          <w:rFonts w:eastAsia="Calibri"/>
        </w:rPr>
      </w:pPr>
      <w:r w:rsidRPr="008203FC">
        <w:rPr>
          <w:rFonts w:eastAsia="Calibri"/>
        </w:rPr>
        <w:t>In addition to internal governance processes which effectively record crime and direct the deployment of resources</w:t>
      </w:r>
      <w:r>
        <w:rPr>
          <w:rFonts w:eastAsia="Calibri"/>
        </w:rPr>
        <w:t>,</w:t>
      </w:r>
      <w:r w:rsidRPr="008203FC">
        <w:rPr>
          <w:rFonts w:eastAsia="Calibri"/>
        </w:rPr>
        <w:t xml:space="preserve"> we will continue to </w:t>
      </w:r>
      <w:r w:rsidR="004F7501">
        <w:rPr>
          <w:rFonts w:eastAsia="Calibri"/>
        </w:rPr>
        <w:t>provide</w:t>
      </w:r>
      <w:r w:rsidR="004F7501" w:rsidRPr="008203FC">
        <w:rPr>
          <w:rFonts w:eastAsia="Calibri"/>
        </w:rPr>
        <w:t xml:space="preserve"> </w:t>
      </w:r>
      <w:r w:rsidR="004F7501">
        <w:rPr>
          <w:rFonts w:eastAsia="Calibri"/>
        </w:rPr>
        <w:t>relevant</w:t>
      </w:r>
      <w:r w:rsidR="004F7501" w:rsidRPr="008203FC">
        <w:rPr>
          <w:rFonts w:eastAsia="Calibri"/>
        </w:rPr>
        <w:t xml:space="preserve"> performance information to the </w:t>
      </w:r>
      <w:r w:rsidR="00F1509F">
        <w:rPr>
          <w:rFonts w:eastAsia="Calibri"/>
        </w:rPr>
        <w:t xml:space="preserve">Aberdeenshire Council </w:t>
      </w:r>
      <w:r w:rsidR="00081BF1">
        <w:rPr>
          <w:rFonts w:eastAsia="Calibri"/>
        </w:rPr>
        <w:t xml:space="preserve">Communities Committee, </w:t>
      </w:r>
      <w:r w:rsidR="00081BF1">
        <w:t>which is accessible to the public.</w:t>
      </w:r>
    </w:p>
    <w:p w14:paraId="0A7FB730" w14:textId="42274063" w:rsidR="009F0D2F" w:rsidRPr="008203FC" w:rsidRDefault="009F0D2F" w:rsidP="009F0D2F">
      <w:pPr>
        <w:rPr>
          <w:rFonts w:eastAsia="Calibri"/>
        </w:rPr>
      </w:pPr>
      <w:r w:rsidRPr="008203FC">
        <w:rPr>
          <w:rFonts w:eastAsia="Calibri"/>
        </w:rPr>
        <w:t xml:space="preserve">The Divisional Commander, or their deputy, will attend </w:t>
      </w:r>
      <w:r w:rsidR="00F1509F">
        <w:rPr>
          <w:rFonts w:eastAsia="Calibri"/>
        </w:rPr>
        <w:t xml:space="preserve">and provide an </w:t>
      </w:r>
      <w:r w:rsidR="00D32BB2">
        <w:rPr>
          <w:rFonts w:eastAsia="Calibri"/>
        </w:rPr>
        <w:t>update</w:t>
      </w:r>
      <w:r w:rsidR="00F1509F">
        <w:rPr>
          <w:rFonts w:eastAsia="Calibri"/>
        </w:rPr>
        <w:t xml:space="preserve"> on progress against this </w:t>
      </w:r>
      <w:r w:rsidRPr="008203FC">
        <w:rPr>
          <w:rFonts w:eastAsia="Calibri"/>
        </w:rPr>
        <w:t>Plan, overall performance, and any other matters deemed relevant to the</w:t>
      </w:r>
      <w:r>
        <w:rPr>
          <w:rFonts w:eastAsia="Calibri"/>
        </w:rPr>
        <w:t xml:space="preserve"> </w:t>
      </w:r>
      <w:r w:rsidR="00723F8A">
        <w:rPr>
          <w:rFonts w:eastAsia="Calibri"/>
        </w:rPr>
        <w:t>delivery of p</w:t>
      </w:r>
      <w:r w:rsidRPr="008203FC">
        <w:rPr>
          <w:rFonts w:eastAsia="Calibri"/>
        </w:rPr>
        <w:t>olicing in Aberdeen</w:t>
      </w:r>
      <w:r w:rsidR="000A2709">
        <w:rPr>
          <w:rFonts w:eastAsia="Calibri"/>
        </w:rPr>
        <w:t>shire</w:t>
      </w:r>
      <w:r w:rsidRPr="008203FC">
        <w:rPr>
          <w:rFonts w:eastAsia="Calibri"/>
        </w:rPr>
        <w:t>.</w:t>
      </w:r>
    </w:p>
    <w:p w14:paraId="0BAE915F" w14:textId="21C81D93" w:rsidR="0006271A" w:rsidRDefault="009F0D2F" w:rsidP="0006271A">
      <w:r>
        <w:rPr>
          <w:rFonts w:eastAsia="Calibri"/>
        </w:rPr>
        <w:t>Through appropriate forums, t</w:t>
      </w:r>
      <w:r w:rsidR="00F1509F">
        <w:rPr>
          <w:rFonts w:eastAsia="Calibri"/>
        </w:rPr>
        <w:t>he Local Area Commanders</w:t>
      </w:r>
      <w:r w:rsidRPr="008203FC">
        <w:rPr>
          <w:rFonts w:eastAsia="Calibri"/>
        </w:rPr>
        <w:t xml:space="preserve"> and the Local Area Inspectors, or their deputies, will engage with elected members, communities and other key stakeholders.</w:t>
      </w:r>
      <w:r w:rsidR="001957EF">
        <w:t xml:space="preserve"> </w:t>
      </w:r>
    </w:p>
    <w:p w14:paraId="0A2E4405" w14:textId="77777777" w:rsidR="001957EF" w:rsidRDefault="001957EF">
      <w:pPr>
        <w:spacing w:before="240" w:after="0"/>
        <w:rPr>
          <w:rStyle w:val="Heading2Char"/>
        </w:rPr>
      </w:pPr>
      <w:r>
        <w:rPr>
          <w:rStyle w:val="Heading2Char"/>
        </w:rPr>
        <w:br w:type="page"/>
      </w:r>
    </w:p>
    <w:p w14:paraId="7CF89F11" w14:textId="152366DF" w:rsidR="00B96F2C" w:rsidRPr="0006271A" w:rsidRDefault="00B96F2C" w:rsidP="0006271A">
      <w:pPr>
        <w:rPr>
          <w:color w:val="FF0000"/>
        </w:rPr>
      </w:pPr>
      <w:bookmarkStart w:id="18" w:name="_Toc141260934"/>
      <w:r w:rsidRPr="00E95467">
        <w:rPr>
          <w:rStyle w:val="Heading2Char"/>
        </w:rPr>
        <w:lastRenderedPageBreak/>
        <w:t>Equality</w:t>
      </w:r>
      <w:r w:rsidR="00F66976">
        <w:rPr>
          <w:rStyle w:val="Heading2Char"/>
        </w:rPr>
        <w:t>, diversity and i</w:t>
      </w:r>
      <w:r w:rsidR="00563288">
        <w:rPr>
          <w:rStyle w:val="Heading2Char"/>
        </w:rPr>
        <w:t>nclusion</w:t>
      </w:r>
      <w:bookmarkEnd w:id="18"/>
    </w:p>
    <w:p w14:paraId="7CF89F14" w14:textId="77777777" w:rsidR="008A1EAE" w:rsidRPr="00795757" w:rsidRDefault="008A1EAE" w:rsidP="008A1EAE">
      <w:r w:rsidRPr="00795757">
        <w:t xml:space="preserve">The work of Police Scotland is underpinned by our commitment to equality, diversity and inclusion in our interactions with the communities we serve as well as our own staff. </w:t>
      </w:r>
    </w:p>
    <w:p w14:paraId="43A51307" w14:textId="77777777" w:rsidR="005B0DF7" w:rsidRDefault="005B0DF7" w:rsidP="005B0DF7">
      <w:r>
        <w:t xml:space="preserve">We are committed to developing and promoting best practice in the refresh of our </w:t>
      </w:r>
      <w:hyperlink r:id="rId20" w:history="1">
        <w:r>
          <w:rPr>
            <w:rStyle w:val="Hyperlink"/>
          </w:rPr>
          <w:t>Equality and Diversity Strategy 2022-26</w:t>
        </w:r>
      </w:hyperlink>
      <w:r>
        <w:t>.</w:t>
      </w:r>
    </w:p>
    <w:p w14:paraId="7CF89F16" w14:textId="791E7869" w:rsidR="008A1EAE" w:rsidRPr="00795757" w:rsidRDefault="008A1EAE" w:rsidP="008A1EAE">
      <w:r w:rsidRPr="00795757">
        <w:t xml:space="preserve">This plan was subject to an Equalities and Human Rights Impact Assessment (EqHRIA) in compliance with the Scottish Public Sector Equality Duty. This document can be found at: </w:t>
      </w:r>
      <w:hyperlink r:id="rId21" w:history="1">
        <w:r w:rsidR="00795757">
          <w:rPr>
            <w:rStyle w:val="Hyperlink"/>
          </w:rPr>
          <w:t>North East - Police Scotland</w:t>
        </w:r>
      </w:hyperlink>
    </w:p>
    <w:p w14:paraId="085C7DD5" w14:textId="4BBC3624" w:rsidR="00C41ED0" w:rsidRPr="00664B39" w:rsidRDefault="008A1EAE" w:rsidP="00664B39">
      <w:r w:rsidRPr="00795757">
        <w:t>Separate EqHRIAs were undertaken for the activities described in this plan as required.</w:t>
      </w:r>
      <w:r w:rsidR="00C41ED0">
        <w:br w:type="page"/>
      </w:r>
    </w:p>
    <w:p w14:paraId="7CF89F1A" w14:textId="31A0FED2" w:rsidR="00693C61" w:rsidRPr="0006271A" w:rsidRDefault="00F66976" w:rsidP="00990542">
      <w:pPr>
        <w:pStyle w:val="Heading2"/>
      </w:pPr>
      <w:bookmarkStart w:id="19" w:name="_Toc141260935"/>
      <w:r w:rsidRPr="0006271A">
        <w:lastRenderedPageBreak/>
        <w:t>Engaging with us</w:t>
      </w:r>
      <w:bookmarkEnd w:id="19"/>
    </w:p>
    <w:p w14:paraId="7E512EA9" w14:textId="77777777" w:rsidR="00795757" w:rsidRPr="00BC4641" w:rsidRDefault="00795757" w:rsidP="00795757">
      <w:pPr>
        <w:spacing w:after="0"/>
        <w:rPr>
          <w:rFonts w:cs="Arial"/>
        </w:rPr>
      </w:pPr>
      <w:r w:rsidRPr="00BC4641">
        <w:rPr>
          <w:rFonts w:cs="Arial"/>
        </w:rPr>
        <w:t>Police Scotland</w:t>
      </w:r>
    </w:p>
    <w:p w14:paraId="0B77F6B8" w14:textId="77777777" w:rsidR="00795757" w:rsidRDefault="00795757" w:rsidP="00795757">
      <w:pPr>
        <w:spacing w:before="0" w:after="0"/>
      </w:pPr>
      <w:r w:rsidRPr="00BC4641">
        <w:t>North East Division</w:t>
      </w:r>
    </w:p>
    <w:p w14:paraId="1440A4EC" w14:textId="77777777" w:rsidR="00795757" w:rsidRPr="007349D4" w:rsidRDefault="00795757" w:rsidP="00795757">
      <w:pPr>
        <w:spacing w:before="0" w:after="0"/>
        <w:rPr>
          <w:rFonts w:cs="Arial"/>
          <w:shd w:val="clear" w:color="auto" w:fill="FFFFFF"/>
        </w:rPr>
      </w:pPr>
      <w:r w:rsidRPr="007349D4">
        <w:rPr>
          <w:rFonts w:cs="Arial"/>
          <w:shd w:val="clear" w:color="auto" w:fill="FFFFFF"/>
        </w:rPr>
        <w:t>230 Abbotswell Crescent</w:t>
      </w:r>
    </w:p>
    <w:p w14:paraId="0F03AE6E" w14:textId="77777777" w:rsidR="00795757" w:rsidRPr="007349D4" w:rsidRDefault="00795757" w:rsidP="00795757">
      <w:pPr>
        <w:spacing w:before="0" w:after="0"/>
        <w:rPr>
          <w:rFonts w:cs="Arial"/>
          <w:shd w:val="clear" w:color="auto" w:fill="FFFFFF"/>
        </w:rPr>
      </w:pPr>
      <w:r w:rsidRPr="007349D4">
        <w:rPr>
          <w:rStyle w:val="Strong"/>
          <w:rFonts w:cs="Arial"/>
          <w:b w:val="0"/>
          <w:shd w:val="clear" w:color="auto" w:fill="FFFFFF"/>
        </w:rPr>
        <w:t>Aberdeen</w:t>
      </w:r>
    </w:p>
    <w:p w14:paraId="1B476A62" w14:textId="77777777" w:rsidR="00795757" w:rsidRPr="007349D4" w:rsidRDefault="00795757" w:rsidP="00795757">
      <w:pPr>
        <w:spacing w:before="0" w:after="0"/>
        <w:rPr>
          <w:rFonts w:cs="Arial"/>
        </w:rPr>
      </w:pPr>
      <w:r w:rsidRPr="007349D4">
        <w:rPr>
          <w:rFonts w:cs="Arial"/>
          <w:shd w:val="clear" w:color="auto" w:fill="FFFFFF"/>
        </w:rPr>
        <w:t>AB12 3JD</w:t>
      </w:r>
    </w:p>
    <w:p w14:paraId="3F6F560E" w14:textId="2D45405D" w:rsidR="00525925" w:rsidRDefault="00795757" w:rsidP="00525925">
      <w:pPr>
        <w:pStyle w:val="ListBullet"/>
        <w:numPr>
          <w:ilvl w:val="0"/>
          <w:numId w:val="0"/>
        </w:numPr>
        <w:spacing w:before="240"/>
        <w:contextualSpacing w:val="0"/>
        <w:rPr>
          <w:rFonts w:cs="Arial"/>
        </w:rPr>
      </w:pPr>
      <w:r w:rsidRPr="00BC4641">
        <w:rPr>
          <w:rFonts w:cs="Arial"/>
        </w:rPr>
        <w:t>If you have information about crime in your area and wish to provide it anonymously, call CRIMESTOPPERS on 0800 555</w:t>
      </w:r>
      <w:r w:rsidR="00552C6E">
        <w:rPr>
          <w:rFonts w:cs="Arial"/>
        </w:rPr>
        <w:t xml:space="preserve"> </w:t>
      </w:r>
      <w:r w:rsidRPr="00BC4641">
        <w:rPr>
          <w:rFonts w:cs="Arial"/>
        </w:rPr>
        <w:t>111. Service users who are deaf or have a hearing impairment can contact Police Scotland via TextRelay on 18001 101 for nonemergency, or 18000 in an emergency</w:t>
      </w:r>
      <w:r>
        <w:rPr>
          <w:rFonts w:cs="Arial"/>
        </w:rPr>
        <w:t>.</w:t>
      </w:r>
    </w:p>
    <w:p w14:paraId="7CF89F1F" w14:textId="1D6ED1B2" w:rsidR="00027A79" w:rsidRPr="00525925" w:rsidRDefault="00795757" w:rsidP="00525925">
      <w:pPr>
        <w:pStyle w:val="ListBullet"/>
        <w:numPr>
          <w:ilvl w:val="0"/>
          <w:numId w:val="0"/>
        </w:numPr>
        <w:spacing w:before="0"/>
        <w:contextualSpacing w:val="0"/>
        <w:rPr>
          <w:rFonts w:cs="Arial"/>
        </w:rPr>
      </w:pPr>
      <w:r w:rsidRPr="00BC4641">
        <w:rPr>
          <w:rFonts w:cs="Arial"/>
        </w:rPr>
        <w:t xml:space="preserve">More detailed information on how to contact your Local Policing Team </w:t>
      </w:r>
      <w:hyperlink r:id="rId22" w:history="1">
        <w:r>
          <w:rPr>
            <w:rStyle w:val="Hyperlink"/>
          </w:rPr>
          <w:t>North East - Police Scotland</w:t>
        </w:r>
      </w:hyperlink>
      <w:r>
        <w:t xml:space="preserve"> </w:t>
      </w:r>
      <w:r w:rsidRPr="00BC4641">
        <w:rPr>
          <w:rFonts w:cs="Arial"/>
        </w:rPr>
        <w:t>is available on our website</w:t>
      </w:r>
      <w:r w:rsidR="00525925">
        <w:rPr>
          <w:rFonts w:cs="Arial"/>
        </w:rPr>
        <w:t>.</w:t>
      </w:r>
    </w:p>
    <w:p w14:paraId="78246DE7" w14:textId="77777777" w:rsidR="003C03D9" w:rsidRPr="00BC4641" w:rsidRDefault="003C03D9" w:rsidP="003C03D9">
      <w:pPr>
        <w:rPr>
          <w:rFonts w:cs="Arial"/>
        </w:rPr>
      </w:pPr>
      <w:r w:rsidRPr="00BC4641">
        <w:rPr>
          <w:rFonts w:cs="Arial"/>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289938C5" w14:textId="5CD5C835" w:rsidR="003C03D9" w:rsidRPr="00BC4641" w:rsidRDefault="003C03D9" w:rsidP="003C03D9">
      <w:pPr>
        <w:rPr>
          <w:rFonts w:cs="Arial"/>
        </w:rPr>
      </w:pPr>
      <w:r w:rsidRPr="00BC4641">
        <w:rPr>
          <w:rFonts w:cs="Arial"/>
        </w:rPr>
        <w:t xml:space="preserve">Police Scotland is committed to continuous improvement in all that we do. If you have something to tell us about our service, please contact us at: </w:t>
      </w:r>
      <w:hyperlink r:id="rId23" w:history="1">
        <w:r w:rsidR="00525925">
          <w:rPr>
            <w:rStyle w:val="Hyperlink"/>
          </w:rPr>
          <w:t>Contact Police Scotland - Police Scotland</w:t>
        </w:r>
      </w:hyperlink>
      <w:r w:rsidR="00525925">
        <w:t>.</w:t>
      </w:r>
    </w:p>
    <w:p w14:paraId="1923AF2A" w14:textId="5C0CE96E" w:rsidR="003C03D9" w:rsidRPr="00BC4641" w:rsidRDefault="003C03D9" w:rsidP="003C03D9">
      <w:pPr>
        <w:rPr>
          <w:rFonts w:cs="Arial"/>
        </w:rPr>
      </w:pPr>
      <w:r w:rsidRPr="00BC4641">
        <w:rPr>
          <w:rFonts w:cs="Arial"/>
        </w:rPr>
        <w:t xml:space="preserve">Further information about our wider engagement can be found in our consultation and engagement hub at: </w:t>
      </w:r>
      <w:hyperlink r:id="rId24" w:history="1">
        <w:r w:rsidR="00525925">
          <w:rPr>
            <w:rStyle w:val="Hyperlink"/>
          </w:rPr>
          <w:t>Police Scotland - Citizen Space</w:t>
        </w:r>
      </w:hyperlink>
      <w:r w:rsidR="00525925">
        <w:t>.</w:t>
      </w:r>
    </w:p>
    <w:p w14:paraId="0903B0AF" w14:textId="77777777" w:rsidR="003C03D9" w:rsidRPr="00BC4641" w:rsidRDefault="003C03D9" w:rsidP="003C03D9">
      <w:pPr>
        <w:rPr>
          <w:rFonts w:cs="Arial"/>
        </w:rPr>
      </w:pPr>
      <w:r w:rsidRPr="00BC4641">
        <w:rPr>
          <w:rFonts w:cs="Arial"/>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4EA59AD9" w14:textId="6530E0B5" w:rsidR="00495EDA" w:rsidRDefault="003C03D9" w:rsidP="00495EDA">
      <w:r w:rsidRPr="001D6719">
        <w:t xml:space="preserve">Twitter: </w:t>
      </w:r>
      <w:hyperlink r:id="rId25" w:history="1">
        <w:r w:rsidR="001D6719" w:rsidRPr="00495EDA">
          <w:rPr>
            <w:rStyle w:val="Hyperlink"/>
            <w:rFonts w:cs="Arial"/>
          </w:rPr>
          <w:t>ShireNPolice</w:t>
        </w:r>
      </w:hyperlink>
      <w:r w:rsidR="00495EDA">
        <w:t xml:space="preserve">, </w:t>
      </w:r>
      <w:hyperlink r:id="rId26" w:history="1">
        <w:r w:rsidR="001D6719" w:rsidRPr="00495EDA">
          <w:rPr>
            <w:rStyle w:val="Hyperlink"/>
            <w:rFonts w:cs="Arial"/>
          </w:rPr>
          <w:t>ShireSouthPol</w:t>
        </w:r>
      </w:hyperlink>
      <w:r w:rsidR="00495EDA">
        <w:rPr>
          <w:rStyle w:val="Hyperlink"/>
          <w:rFonts w:cs="Arial"/>
        </w:rPr>
        <w:t xml:space="preserve">, </w:t>
      </w:r>
      <w:hyperlink r:id="rId27" w:history="1">
        <w:r w:rsidR="00495EDA" w:rsidRPr="00495EDA">
          <w:rPr>
            <w:rStyle w:val="Hyperlink"/>
            <w:rFonts w:cs="Arial"/>
          </w:rPr>
          <w:t>NorthEPolice</w:t>
        </w:r>
      </w:hyperlink>
    </w:p>
    <w:p w14:paraId="6C648C6E" w14:textId="77777777" w:rsidR="001D6719" w:rsidRDefault="003C03D9" w:rsidP="001D6719">
      <w:pPr>
        <w:spacing w:after="240"/>
        <w:rPr>
          <w:rFonts w:cs="Arial"/>
          <w:color w:val="365F91"/>
          <w:shd w:val="clear" w:color="auto" w:fill="FFFFFF"/>
        </w:rPr>
      </w:pPr>
      <w:r w:rsidRPr="00BC4641">
        <w:rPr>
          <w:rFonts w:cs="Arial"/>
        </w:rPr>
        <w:t xml:space="preserve">Facebook: </w:t>
      </w:r>
      <w:r w:rsidR="001D6719">
        <w:rPr>
          <w:rStyle w:val="tojvnm2t"/>
          <w:rFonts w:cs="Arial"/>
        </w:rPr>
        <w:t>@</w:t>
      </w:r>
      <w:hyperlink r:id="rId28" w:history="1">
        <w:r w:rsidR="001D6719">
          <w:rPr>
            <w:rStyle w:val="Hyperlink"/>
            <w:rFonts w:cs="Arial"/>
          </w:rPr>
          <w:t>NorthEastPoliceDivision</w:t>
        </w:r>
      </w:hyperlink>
      <w:r w:rsidR="001D6719">
        <w:rPr>
          <w:rStyle w:val="rfua0xdk"/>
          <w:rFonts w:cs="Arial"/>
          <w:color w:val="65676B"/>
          <w:shd w:val="clear" w:color="auto" w:fill="FFFFFF"/>
        </w:rPr>
        <w:t> </w:t>
      </w:r>
    </w:p>
    <w:p w14:paraId="0D2B582B" w14:textId="686C377E" w:rsidR="003C03D9" w:rsidRPr="001D6719" w:rsidRDefault="003C03D9" w:rsidP="001D6719">
      <w:pPr>
        <w:spacing w:after="240"/>
        <w:rPr>
          <w:rFonts w:cs="Arial"/>
          <w:color w:val="365F91"/>
          <w:shd w:val="clear" w:color="auto" w:fill="FFFFFF"/>
        </w:rPr>
      </w:pPr>
      <w:r w:rsidRPr="00BC4641">
        <w:rPr>
          <w:rFonts w:cs="Arial"/>
        </w:rPr>
        <w:t>Please note that our social media channels are not monitored 24/7 and should not be used for reporting crime. Please dial 999 in an emergency, and 101 in a non-emergency situation.</w:t>
      </w:r>
    </w:p>
    <w:p w14:paraId="52E22051" w14:textId="77777777" w:rsidR="003C03D9" w:rsidRPr="00525925" w:rsidRDefault="003C03D9" w:rsidP="003C03D9">
      <w:pPr>
        <w:rPr>
          <w:rFonts w:cs="Arial"/>
          <w:b/>
        </w:rPr>
      </w:pPr>
      <w:r w:rsidRPr="00525925">
        <w:rPr>
          <w:rFonts w:cs="Arial"/>
          <w:b/>
        </w:rPr>
        <w:lastRenderedPageBreak/>
        <w:t>Inclusive and accessible engagement</w:t>
      </w:r>
    </w:p>
    <w:p w14:paraId="47FEB431" w14:textId="77777777" w:rsidR="003C03D9" w:rsidRPr="00BC4641" w:rsidRDefault="003C03D9" w:rsidP="003C03D9">
      <w:pPr>
        <w:rPr>
          <w:rFonts w:cs="Arial"/>
        </w:rPr>
      </w:pPr>
      <w:r w:rsidRPr="00BC4641">
        <w:rPr>
          <w:rFonts w:cs="Arial"/>
        </w:rPr>
        <w:t xml:space="preserve">We aim to embed accessibility and inclusivity into our services to make them work for everyone. </w:t>
      </w:r>
    </w:p>
    <w:p w14:paraId="1153A3CE" w14:textId="77777777" w:rsidR="003C03D9" w:rsidRPr="00BC4641" w:rsidRDefault="003C03D9" w:rsidP="003C03D9">
      <w:pPr>
        <w:rPr>
          <w:rFonts w:cs="Arial"/>
        </w:rPr>
      </w:pPr>
      <w:r w:rsidRPr="00BC4641">
        <w:rPr>
          <w:rFonts w:cs="Arial"/>
        </w:rPr>
        <w:t>This Local Police Plan was subject to an Equality and Human Rights Impact Assessment (EqHRIA). A summary of the EqHRIA has been published alongside this document at</w:t>
      </w:r>
      <w:r>
        <w:rPr>
          <w:rFonts w:cs="Arial"/>
        </w:rPr>
        <w:t xml:space="preserve">: </w:t>
      </w:r>
      <w:hyperlink r:id="rId29" w:history="1">
        <w:r>
          <w:rPr>
            <w:rStyle w:val="Hyperlink"/>
          </w:rPr>
          <w:t>North East - Police Scotland</w:t>
        </w:r>
      </w:hyperlink>
    </w:p>
    <w:p w14:paraId="50BFCDCF" w14:textId="50F35A6A" w:rsidR="003C03D9" w:rsidRPr="00BC4641" w:rsidRDefault="003C03D9" w:rsidP="003C03D9">
      <w:pPr>
        <w:rPr>
          <w:rFonts w:cs="Arial"/>
        </w:rPr>
      </w:pPr>
      <w:r w:rsidRPr="00BC4641">
        <w:rPr>
          <w:rFonts w:cs="Arial"/>
        </w:rPr>
        <w:t xml:space="preserve">This Local Police Plan can be made available in various alternative formats. For more information, please contact us via our online form: </w:t>
      </w:r>
      <w:hyperlink r:id="rId30" w:history="1">
        <w:r w:rsidR="00525925">
          <w:rPr>
            <w:rStyle w:val="Hyperlink"/>
          </w:rPr>
          <w:t>Contact Police Scotland - Police Scotland</w:t>
        </w:r>
      </w:hyperlink>
      <w:r w:rsidR="00525925">
        <w:t>.</w:t>
      </w:r>
    </w:p>
    <w:p w14:paraId="7CF89F2E" w14:textId="6F3A7E20" w:rsidR="00F66976" w:rsidRPr="003C03D9" w:rsidRDefault="003C03D9" w:rsidP="003C03D9">
      <w:pPr>
        <w:rPr>
          <w:rFonts w:cs="Arial"/>
        </w:rPr>
      </w:pPr>
      <w:r w:rsidRPr="00BC4641">
        <w:rPr>
          <w:rFonts w:cs="Arial"/>
        </w:rPr>
        <w:t>Deaf, deafened, hard of hearing or speech-impaired callers can contact us via Text Relay on 18001101.</w:t>
      </w:r>
    </w:p>
    <w:p w14:paraId="7CF89F2F" w14:textId="77777777" w:rsidR="00B96F2C" w:rsidRPr="00B96F2C" w:rsidRDefault="00B96F2C" w:rsidP="00B96F2C"/>
    <w:sectPr w:rsidR="00B96F2C" w:rsidRPr="00B96F2C" w:rsidSect="002D0B68">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89F36" w14:textId="77777777" w:rsidR="00A43AB0" w:rsidRDefault="00A43AB0" w:rsidP="00073608">
      <w:pPr>
        <w:spacing w:line="240" w:lineRule="auto"/>
      </w:pPr>
      <w:r>
        <w:separator/>
      </w:r>
    </w:p>
  </w:endnote>
  <w:endnote w:type="continuationSeparator" w:id="0">
    <w:p w14:paraId="7CF89F37" w14:textId="77777777" w:rsidR="00A43AB0" w:rsidRDefault="00A43AB0"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C" w14:textId="77777777" w:rsidR="00073608" w:rsidRDefault="00073608">
    <w:pPr>
      <w:pStyle w:val="Footer"/>
    </w:pPr>
  </w:p>
  <w:p w14:paraId="7CF89F3D" w14:textId="4E8C0DE6" w:rsidR="00073608" w:rsidRDefault="008A18EF"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6D768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E" w14:textId="77777777" w:rsidR="00073608" w:rsidRDefault="00073608">
    <w:pPr>
      <w:pStyle w:val="Footer"/>
    </w:pPr>
  </w:p>
  <w:p w14:paraId="7CF89F3F" w14:textId="39474A41" w:rsidR="00073608" w:rsidRDefault="008A18EF"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6D768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42" w14:textId="77777777" w:rsidR="00073608" w:rsidRDefault="00073608">
    <w:pPr>
      <w:pStyle w:val="Footer"/>
    </w:pPr>
  </w:p>
  <w:p w14:paraId="7CF89F43" w14:textId="7AEF9437" w:rsidR="00073608" w:rsidRDefault="008A18EF"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6D768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89F34" w14:textId="77777777" w:rsidR="00A43AB0" w:rsidRDefault="00A43AB0" w:rsidP="00073608">
      <w:pPr>
        <w:spacing w:line="240" w:lineRule="auto"/>
      </w:pPr>
      <w:r>
        <w:separator/>
      </w:r>
    </w:p>
  </w:footnote>
  <w:footnote w:type="continuationSeparator" w:id="0">
    <w:p w14:paraId="7CF89F35" w14:textId="77777777" w:rsidR="00A43AB0" w:rsidRDefault="00A43AB0"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8" w14:textId="68AF2E5C" w:rsidR="00073608" w:rsidRDefault="008A18EF"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6D7683">
      <w:rPr>
        <w:rFonts w:ascii="Times New Roman" w:hAnsi="Times New Roman" w:cs="Times New Roman"/>
        <w:b/>
        <w:color w:val="FF0000"/>
      </w:rPr>
      <w:t>OFFICIAL</w:t>
    </w:r>
    <w:r>
      <w:rPr>
        <w:rFonts w:ascii="Times New Roman" w:hAnsi="Times New Roman" w:cs="Times New Roman"/>
        <w:b/>
        <w:color w:val="FF0000"/>
      </w:rPr>
      <w:fldChar w:fldCharType="end"/>
    </w:r>
  </w:p>
  <w:p w14:paraId="7CF89F39" w14:textId="77777777" w:rsidR="00073608" w:rsidRDefault="000736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3A" w14:textId="54B0F435" w:rsidR="00073608" w:rsidRDefault="008A18EF"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6D7683">
      <w:rPr>
        <w:rFonts w:ascii="Times New Roman" w:hAnsi="Times New Roman" w:cs="Times New Roman"/>
        <w:b/>
        <w:color w:val="FF0000"/>
      </w:rPr>
      <w:t>OFFICIAL</w:t>
    </w:r>
    <w:r>
      <w:rPr>
        <w:rFonts w:ascii="Times New Roman" w:hAnsi="Times New Roman" w:cs="Times New Roman"/>
        <w:b/>
        <w:color w:val="FF0000"/>
      </w:rPr>
      <w:fldChar w:fldCharType="end"/>
    </w:r>
  </w:p>
  <w:p w14:paraId="7CF89F3B" w14:textId="77777777" w:rsidR="00073608" w:rsidRDefault="000736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F40" w14:textId="1ABF9634" w:rsidR="00073608" w:rsidRDefault="008A18EF"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6D7683">
      <w:rPr>
        <w:rFonts w:ascii="Times New Roman" w:hAnsi="Times New Roman" w:cs="Times New Roman"/>
        <w:b/>
        <w:color w:val="FF0000"/>
      </w:rPr>
      <w:t>OFFICIAL</w:t>
    </w:r>
    <w:r>
      <w:rPr>
        <w:rFonts w:ascii="Times New Roman" w:hAnsi="Times New Roman" w:cs="Times New Roman"/>
        <w:b/>
        <w:color w:val="FF0000"/>
      </w:rPr>
      <w:fldChar w:fldCharType="end"/>
    </w:r>
    <w:r w:rsidR="00726BC2">
      <w:rPr>
        <w:noProof/>
        <w:lang w:eastAsia="en-GB"/>
      </w:rPr>
      <w:drawing>
        <wp:anchor distT="0" distB="0" distL="114300" distR="114300" simplePos="0" relativeHeight="251659264" behindDoc="1" locked="1" layoutInCell="1" allowOverlap="1" wp14:anchorId="0E419402" wp14:editId="6404D6C5">
          <wp:simplePos x="0" y="0"/>
          <wp:positionH relativeFrom="page">
            <wp:align>center</wp:align>
          </wp:positionH>
          <wp:positionV relativeFrom="page">
            <wp:align>center</wp:align>
          </wp:positionV>
          <wp:extent cx="7542000" cy="10666800"/>
          <wp:effectExtent l="0" t="0" r="1905" b="127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7CF89F41" w14:textId="77777777" w:rsidR="00073608" w:rsidRDefault="000736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43643C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1D598B"/>
    <w:multiLevelType w:val="hybridMultilevel"/>
    <w:tmpl w:val="EE082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D5BD8"/>
    <w:multiLevelType w:val="hybridMultilevel"/>
    <w:tmpl w:val="87D09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363D1"/>
    <w:multiLevelType w:val="hybridMultilevel"/>
    <w:tmpl w:val="40708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652C0"/>
    <w:multiLevelType w:val="hybridMultilevel"/>
    <w:tmpl w:val="8FCC2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61554"/>
    <w:multiLevelType w:val="hybridMultilevel"/>
    <w:tmpl w:val="1CC6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B5D28"/>
    <w:multiLevelType w:val="hybridMultilevel"/>
    <w:tmpl w:val="46D85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92093"/>
    <w:multiLevelType w:val="hybridMultilevel"/>
    <w:tmpl w:val="BBF6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C1239"/>
    <w:multiLevelType w:val="hybridMultilevel"/>
    <w:tmpl w:val="6B844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632B0"/>
    <w:multiLevelType w:val="hybridMultilevel"/>
    <w:tmpl w:val="69FEA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3301EC"/>
    <w:multiLevelType w:val="hybridMultilevel"/>
    <w:tmpl w:val="DBB8A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4F3283"/>
    <w:multiLevelType w:val="hybridMultilevel"/>
    <w:tmpl w:val="238E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AE5859"/>
    <w:multiLevelType w:val="hybridMultilevel"/>
    <w:tmpl w:val="24B2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AA5C3D"/>
    <w:multiLevelType w:val="hybridMultilevel"/>
    <w:tmpl w:val="C6C6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E66BB7"/>
    <w:multiLevelType w:val="hybridMultilevel"/>
    <w:tmpl w:val="35D23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F33683"/>
    <w:multiLevelType w:val="hybridMultilevel"/>
    <w:tmpl w:val="1AD4B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364863"/>
    <w:multiLevelType w:val="hybridMultilevel"/>
    <w:tmpl w:val="DE8E7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FB0998"/>
    <w:multiLevelType w:val="hybridMultilevel"/>
    <w:tmpl w:val="C89699CA"/>
    <w:lvl w:ilvl="0" w:tplc="630C38B8">
      <w:start w:val="1"/>
      <w:numFmt w:val="bullet"/>
      <w:pStyle w:val="ListParagraph"/>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A3169D"/>
    <w:multiLevelType w:val="hybridMultilevel"/>
    <w:tmpl w:val="715E8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B75EBD"/>
    <w:multiLevelType w:val="hybridMultilevel"/>
    <w:tmpl w:val="6142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B859BA"/>
    <w:multiLevelType w:val="hybridMultilevel"/>
    <w:tmpl w:val="1F045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85E6E"/>
    <w:multiLevelType w:val="hybridMultilevel"/>
    <w:tmpl w:val="CFF20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BD7572"/>
    <w:multiLevelType w:val="hybridMultilevel"/>
    <w:tmpl w:val="D26E6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821612"/>
    <w:multiLevelType w:val="hybridMultilevel"/>
    <w:tmpl w:val="C5503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B55720"/>
    <w:multiLevelType w:val="hybridMultilevel"/>
    <w:tmpl w:val="97DE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3373E3"/>
    <w:multiLevelType w:val="hybridMultilevel"/>
    <w:tmpl w:val="FFEEF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C34D55"/>
    <w:multiLevelType w:val="hybridMultilevel"/>
    <w:tmpl w:val="EA789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526FAA"/>
    <w:multiLevelType w:val="hybridMultilevel"/>
    <w:tmpl w:val="3854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975F0A"/>
    <w:multiLevelType w:val="hybridMultilevel"/>
    <w:tmpl w:val="8458A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B84F17"/>
    <w:multiLevelType w:val="hybridMultilevel"/>
    <w:tmpl w:val="F9EEB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13C10"/>
    <w:multiLevelType w:val="hybridMultilevel"/>
    <w:tmpl w:val="CA664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7167C8"/>
    <w:multiLevelType w:val="hybridMultilevel"/>
    <w:tmpl w:val="46A45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8A753F"/>
    <w:multiLevelType w:val="hybridMultilevel"/>
    <w:tmpl w:val="9DE00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7819B4"/>
    <w:multiLevelType w:val="hybridMultilevel"/>
    <w:tmpl w:val="A9D28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C673E"/>
    <w:multiLevelType w:val="hybridMultilevel"/>
    <w:tmpl w:val="22A47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6B32E9"/>
    <w:multiLevelType w:val="hybridMultilevel"/>
    <w:tmpl w:val="8DA2F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AA3DA8"/>
    <w:multiLevelType w:val="hybridMultilevel"/>
    <w:tmpl w:val="2160C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62011416">
    <w:abstractNumId w:val="0"/>
  </w:num>
  <w:num w:numId="2" w16cid:durableId="886263944">
    <w:abstractNumId w:val="1"/>
  </w:num>
  <w:num w:numId="3" w16cid:durableId="1216504234">
    <w:abstractNumId w:val="38"/>
  </w:num>
  <w:num w:numId="4" w16cid:durableId="275216222">
    <w:abstractNumId w:val="18"/>
  </w:num>
  <w:num w:numId="5" w16cid:durableId="1529248502">
    <w:abstractNumId w:val="26"/>
  </w:num>
  <w:num w:numId="6" w16cid:durableId="1063024126">
    <w:abstractNumId w:val="7"/>
  </w:num>
  <w:num w:numId="7" w16cid:durableId="819227047">
    <w:abstractNumId w:val="6"/>
  </w:num>
  <w:num w:numId="8" w16cid:durableId="2119789805">
    <w:abstractNumId w:val="20"/>
  </w:num>
  <w:num w:numId="9" w16cid:durableId="1297416812">
    <w:abstractNumId w:val="22"/>
  </w:num>
  <w:num w:numId="10" w16cid:durableId="609892832">
    <w:abstractNumId w:val="9"/>
  </w:num>
  <w:num w:numId="11" w16cid:durableId="1578900771">
    <w:abstractNumId w:val="16"/>
  </w:num>
  <w:num w:numId="12" w16cid:durableId="15665213">
    <w:abstractNumId w:val="36"/>
  </w:num>
  <w:num w:numId="13" w16cid:durableId="20710041">
    <w:abstractNumId w:val="35"/>
  </w:num>
  <w:num w:numId="14" w16cid:durableId="387147747">
    <w:abstractNumId w:val="13"/>
  </w:num>
  <w:num w:numId="15" w16cid:durableId="1548224404">
    <w:abstractNumId w:val="19"/>
  </w:num>
  <w:num w:numId="16" w16cid:durableId="784891015">
    <w:abstractNumId w:val="30"/>
  </w:num>
  <w:num w:numId="17" w16cid:durableId="1451972007">
    <w:abstractNumId w:val="34"/>
  </w:num>
  <w:num w:numId="18" w16cid:durableId="2055810504">
    <w:abstractNumId w:val="8"/>
  </w:num>
  <w:num w:numId="19" w16cid:durableId="557975898">
    <w:abstractNumId w:val="28"/>
  </w:num>
  <w:num w:numId="20" w16cid:durableId="1414623066">
    <w:abstractNumId w:val="15"/>
  </w:num>
  <w:num w:numId="21" w16cid:durableId="1347631788">
    <w:abstractNumId w:val="3"/>
  </w:num>
  <w:num w:numId="22" w16cid:durableId="1549295193">
    <w:abstractNumId w:val="10"/>
  </w:num>
  <w:num w:numId="23" w16cid:durableId="963731239">
    <w:abstractNumId w:val="37"/>
  </w:num>
  <w:num w:numId="24" w16cid:durableId="2141454818">
    <w:abstractNumId w:val="25"/>
  </w:num>
  <w:num w:numId="25" w16cid:durableId="1024288179">
    <w:abstractNumId w:val="33"/>
  </w:num>
  <w:num w:numId="26" w16cid:durableId="107235268">
    <w:abstractNumId w:val="11"/>
  </w:num>
  <w:num w:numId="27" w16cid:durableId="555824289">
    <w:abstractNumId w:val="4"/>
  </w:num>
  <w:num w:numId="28" w16cid:durableId="479463234">
    <w:abstractNumId w:val="2"/>
  </w:num>
  <w:num w:numId="29" w16cid:durableId="1634555072">
    <w:abstractNumId w:val="5"/>
  </w:num>
  <w:num w:numId="30" w16cid:durableId="1885753532">
    <w:abstractNumId w:val="31"/>
  </w:num>
  <w:num w:numId="31" w16cid:durableId="1688947557">
    <w:abstractNumId w:val="27"/>
  </w:num>
  <w:num w:numId="32" w16cid:durableId="877736570">
    <w:abstractNumId w:val="24"/>
  </w:num>
  <w:num w:numId="33" w16cid:durableId="144056536">
    <w:abstractNumId w:val="21"/>
  </w:num>
  <w:num w:numId="34" w16cid:durableId="896933187">
    <w:abstractNumId w:val="29"/>
  </w:num>
  <w:num w:numId="35" w16cid:durableId="652417465">
    <w:abstractNumId w:val="17"/>
  </w:num>
  <w:num w:numId="36" w16cid:durableId="985086621">
    <w:abstractNumId w:val="14"/>
  </w:num>
  <w:num w:numId="37" w16cid:durableId="992759887">
    <w:abstractNumId w:val="12"/>
  </w:num>
  <w:num w:numId="38" w16cid:durableId="358359571">
    <w:abstractNumId w:val="32"/>
  </w:num>
  <w:num w:numId="39" w16cid:durableId="961767874">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D03"/>
    <w:rsid w:val="00011081"/>
    <w:rsid w:val="000172C4"/>
    <w:rsid w:val="00027A79"/>
    <w:rsid w:val="00041DFA"/>
    <w:rsid w:val="0006271A"/>
    <w:rsid w:val="000729DE"/>
    <w:rsid w:val="00073608"/>
    <w:rsid w:val="00073DB5"/>
    <w:rsid w:val="00081BF1"/>
    <w:rsid w:val="000840CB"/>
    <w:rsid w:val="000A2709"/>
    <w:rsid w:val="000C04ED"/>
    <w:rsid w:val="000C239A"/>
    <w:rsid w:val="000C63A4"/>
    <w:rsid w:val="000F0128"/>
    <w:rsid w:val="000F5317"/>
    <w:rsid w:val="000F6214"/>
    <w:rsid w:val="000F629A"/>
    <w:rsid w:val="000F72FC"/>
    <w:rsid w:val="0010333E"/>
    <w:rsid w:val="001501E4"/>
    <w:rsid w:val="001566EC"/>
    <w:rsid w:val="00161EC1"/>
    <w:rsid w:val="00165493"/>
    <w:rsid w:val="0017118B"/>
    <w:rsid w:val="00174EB3"/>
    <w:rsid w:val="001852D2"/>
    <w:rsid w:val="001957EF"/>
    <w:rsid w:val="001B68B9"/>
    <w:rsid w:val="001C2A35"/>
    <w:rsid w:val="001C6AB3"/>
    <w:rsid w:val="001D174A"/>
    <w:rsid w:val="001D41E3"/>
    <w:rsid w:val="001D6719"/>
    <w:rsid w:val="001E3B2C"/>
    <w:rsid w:val="00206F6E"/>
    <w:rsid w:val="0023462F"/>
    <w:rsid w:val="00244D2B"/>
    <w:rsid w:val="002816BE"/>
    <w:rsid w:val="002922FE"/>
    <w:rsid w:val="002A68B2"/>
    <w:rsid w:val="002B57F8"/>
    <w:rsid w:val="002C316A"/>
    <w:rsid w:val="002D0B68"/>
    <w:rsid w:val="002D3BEE"/>
    <w:rsid w:val="002E41D8"/>
    <w:rsid w:val="002E56D5"/>
    <w:rsid w:val="002F0A89"/>
    <w:rsid w:val="003113E1"/>
    <w:rsid w:val="00362006"/>
    <w:rsid w:val="003A0AA4"/>
    <w:rsid w:val="003A7F38"/>
    <w:rsid w:val="003C03D9"/>
    <w:rsid w:val="003D36FF"/>
    <w:rsid w:val="003D4238"/>
    <w:rsid w:val="003E4692"/>
    <w:rsid w:val="003E4B7D"/>
    <w:rsid w:val="003F3B36"/>
    <w:rsid w:val="00410305"/>
    <w:rsid w:val="004116F6"/>
    <w:rsid w:val="0043407B"/>
    <w:rsid w:val="004500B6"/>
    <w:rsid w:val="00471CF5"/>
    <w:rsid w:val="00495EDA"/>
    <w:rsid w:val="004D1383"/>
    <w:rsid w:val="004D673B"/>
    <w:rsid w:val="004D704C"/>
    <w:rsid w:val="004E1DE1"/>
    <w:rsid w:val="004E46CD"/>
    <w:rsid w:val="004F7501"/>
    <w:rsid w:val="00505924"/>
    <w:rsid w:val="00511E7E"/>
    <w:rsid w:val="00525925"/>
    <w:rsid w:val="00532704"/>
    <w:rsid w:val="00551850"/>
    <w:rsid w:val="00552C6E"/>
    <w:rsid w:val="00555AA5"/>
    <w:rsid w:val="00563288"/>
    <w:rsid w:val="005B0DF7"/>
    <w:rsid w:val="005B401D"/>
    <w:rsid w:val="005C6258"/>
    <w:rsid w:val="005E6E93"/>
    <w:rsid w:val="005F16BA"/>
    <w:rsid w:val="005F5838"/>
    <w:rsid w:val="00607CE8"/>
    <w:rsid w:val="0061100E"/>
    <w:rsid w:val="0062588E"/>
    <w:rsid w:val="00632772"/>
    <w:rsid w:val="00632D6C"/>
    <w:rsid w:val="006341C1"/>
    <w:rsid w:val="00646D32"/>
    <w:rsid w:val="00664B39"/>
    <w:rsid w:val="0066799E"/>
    <w:rsid w:val="00680616"/>
    <w:rsid w:val="006853CB"/>
    <w:rsid w:val="00685F39"/>
    <w:rsid w:val="00693C61"/>
    <w:rsid w:val="006A064D"/>
    <w:rsid w:val="006D75B1"/>
    <w:rsid w:val="006D7683"/>
    <w:rsid w:val="006F1836"/>
    <w:rsid w:val="007076D8"/>
    <w:rsid w:val="00723F8A"/>
    <w:rsid w:val="00726BC2"/>
    <w:rsid w:val="00734ED4"/>
    <w:rsid w:val="0076302B"/>
    <w:rsid w:val="00773454"/>
    <w:rsid w:val="00786B05"/>
    <w:rsid w:val="007870C5"/>
    <w:rsid w:val="007928FA"/>
    <w:rsid w:val="00795757"/>
    <w:rsid w:val="007963F2"/>
    <w:rsid w:val="007A2C8F"/>
    <w:rsid w:val="007F35B2"/>
    <w:rsid w:val="007F732E"/>
    <w:rsid w:val="007F7DE7"/>
    <w:rsid w:val="008126B1"/>
    <w:rsid w:val="00831E53"/>
    <w:rsid w:val="00844EDA"/>
    <w:rsid w:val="0085765F"/>
    <w:rsid w:val="008618E3"/>
    <w:rsid w:val="00874525"/>
    <w:rsid w:val="00880552"/>
    <w:rsid w:val="008A18EF"/>
    <w:rsid w:val="008A1EAE"/>
    <w:rsid w:val="008B2149"/>
    <w:rsid w:val="008B409B"/>
    <w:rsid w:val="00923229"/>
    <w:rsid w:val="009420C4"/>
    <w:rsid w:val="00947801"/>
    <w:rsid w:val="009503C8"/>
    <w:rsid w:val="00973EA3"/>
    <w:rsid w:val="00990542"/>
    <w:rsid w:val="009B1F0A"/>
    <w:rsid w:val="009B6146"/>
    <w:rsid w:val="009C1526"/>
    <w:rsid w:val="009F0D2F"/>
    <w:rsid w:val="009F4008"/>
    <w:rsid w:val="00A43AB0"/>
    <w:rsid w:val="00A613CB"/>
    <w:rsid w:val="00A63BC8"/>
    <w:rsid w:val="00A64F4E"/>
    <w:rsid w:val="00AD12E6"/>
    <w:rsid w:val="00B00685"/>
    <w:rsid w:val="00B27DE3"/>
    <w:rsid w:val="00B307A2"/>
    <w:rsid w:val="00B35D11"/>
    <w:rsid w:val="00B627EB"/>
    <w:rsid w:val="00B67526"/>
    <w:rsid w:val="00B80B40"/>
    <w:rsid w:val="00B96F2C"/>
    <w:rsid w:val="00BB790F"/>
    <w:rsid w:val="00BC7A68"/>
    <w:rsid w:val="00BE64FE"/>
    <w:rsid w:val="00BF059F"/>
    <w:rsid w:val="00C03FE2"/>
    <w:rsid w:val="00C055CE"/>
    <w:rsid w:val="00C12D76"/>
    <w:rsid w:val="00C234D7"/>
    <w:rsid w:val="00C25A03"/>
    <w:rsid w:val="00C274C4"/>
    <w:rsid w:val="00C37BB6"/>
    <w:rsid w:val="00C41ED0"/>
    <w:rsid w:val="00C64824"/>
    <w:rsid w:val="00C93561"/>
    <w:rsid w:val="00C94F55"/>
    <w:rsid w:val="00CB37A8"/>
    <w:rsid w:val="00CD2465"/>
    <w:rsid w:val="00CE60A3"/>
    <w:rsid w:val="00CF58D7"/>
    <w:rsid w:val="00D1534C"/>
    <w:rsid w:val="00D244F5"/>
    <w:rsid w:val="00D32BB2"/>
    <w:rsid w:val="00D3614C"/>
    <w:rsid w:val="00D526B4"/>
    <w:rsid w:val="00D53FBF"/>
    <w:rsid w:val="00D75F11"/>
    <w:rsid w:val="00DD3C62"/>
    <w:rsid w:val="00DD3E4C"/>
    <w:rsid w:val="00E07709"/>
    <w:rsid w:val="00E2186B"/>
    <w:rsid w:val="00E22028"/>
    <w:rsid w:val="00E45084"/>
    <w:rsid w:val="00E77483"/>
    <w:rsid w:val="00E83FB2"/>
    <w:rsid w:val="00E84F2B"/>
    <w:rsid w:val="00E90D86"/>
    <w:rsid w:val="00E95467"/>
    <w:rsid w:val="00EC2985"/>
    <w:rsid w:val="00EF0662"/>
    <w:rsid w:val="00EF66F7"/>
    <w:rsid w:val="00EF6FD8"/>
    <w:rsid w:val="00F05CBA"/>
    <w:rsid w:val="00F0672E"/>
    <w:rsid w:val="00F1509F"/>
    <w:rsid w:val="00F26552"/>
    <w:rsid w:val="00F33BD1"/>
    <w:rsid w:val="00F65FEA"/>
    <w:rsid w:val="00F66976"/>
    <w:rsid w:val="00F81018"/>
    <w:rsid w:val="00F91C6D"/>
    <w:rsid w:val="00FA7189"/>
    <w:rsid w:val="00FC0CC6"/>
    <w:rsid w:val="00FC278D"/>
    <w:rsid w:val="00FF1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CF89E30"/>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1E3B2C"/>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990542"/>
    <w:pPr>
      <w:keepNext/>
      <w:keepLines/>
      <w:spacing w:before="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1E3B2C"/>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B2C"/>
    <w:rPr>
      <w:rFonts w:eastAsiaTheme="majorEastAsia" w:cstheme="majorBidi"/>
      <w:b/>
      <w:color w:val="000000" w:themeColor="text1"/>
      <w:sz w:val="36"/>
      <w:szCs w:val="32"/>
      <w:vertAlign w:val="subscript"/>
      <w:lang w:eastAsia="en-GB"/>
    </w:rPr>
  </w:style>
  <w:style w:type="character" w:customStyle="1" w:styleId="Heading2Char">
    <w:name w:val="Heading 2 Char"/>
    <w:basedOn w:val="DefaultParagraphFont"/>
    <w:link w:val="Heading2"/>
    <w:uiPriority w:val="9"/>
    <w:rsid w:val="00990542"/>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1E3B2C"/>
    <w:rPr>
      <w:rFonts w:eastAsiaTheme="majorEastAsia" w:cstheme="majorBidi"/>
      <w:b/>
      <w:sz w:val="28"/>
      <w:szCs w:val="24"/>
      <w:vertAlign w:val="subscript"/>
      <w:lang w:eastAsia="en-GB"/>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607CE8"/>
    <w:pPr>
      <w:numPr>
        <w:numId w:val="4"/>
      </w:numPr>
      <w:spacing w:before="0" w:after="160" w:line="252" w:lineRule="auto"/>
    </w:p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qFormat/>
    <w:rsid w:val="00410305"/>
    <w:rPr>
      <w:b/>
      <w:bCs/>
    </w:rPr>
  </w:style>
  <w:style w:type="paragraph" w:styleId="TOC1">
    <w:name w:val="toc 1"/>
    <w:basedOn w:val="Normal"/>
    <w:next w:val="Normal"/>
    <w:autoRedefine/>
    <w:uiPriority w:val="39"/>
    <w:unhideWhenUsed/>
    <w:rsid w:val="00532704"/>
    <w:pPr>
      <w:spacing w:after="100"/>
    </w:pPr>
  </w:style>
  <w:style w:type="paragraph" w:customStyle="1" w:styleId="BodyA">
    <w:name w:val="Body A"/>
    <w:basedOn w:val="Normal"/>
    <w:rsid w:val="00680616"/>
    <w:pPr>
      <w:spacing w:before="0" w:after="0" w:line="240" w:lineRule="auto"/>
    </w:pPr>
    <w:rPr>
      <w:rFonts w:ascii="Times New Roman" w:hAnsi="Times New Roman" w:cs="Times New Roman"/>
      <w:color w:val="000000"/>
      <w:lang w:eastAsia="en-GB"/>
    </w:rPr>
  </w:style>
  <w:style w:type="character" w:customStyle="1" w:styleId="tojvnm2t">
    <w:name w:val="tojvnm2t"/>
    <w:basedOn w:val="DefaultParagraphFont"/>
    <w:rsid w:val="001D6719"/>
  </w:style>
  <w:style w:type="character" w:customStyle="1" w:styleId="rfua0xdk">
    <w:name w:val="rfua0xdk"/>
    <w:basedOn w:val="DefaultParagraphFont"/>
    <w:rsid w:val="001D6719"/>
  </w:style>
  <w:style w:type="paragraph" w:styleId="PlainText">
    <w:name w:val="Plain Text"/>
    <w:basedOn w:val="Normal"/>
    <w:link w:val="PlainTextChar"/>
    <w:uiPriority w:val="99"/>
    <w:unhideWhenUsed/>
    <w:rsid w:val="00BB790F"/>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BB790F"/>
    <w:rPr>
      <w:rFonts w:ascii="Calibri" w:hAnsi="Calibri"/>
      <w:sz w:val="22"/>
      <w:szCs w:val="21"/>
    </w:rPr>
  </w:style>
  <w:style w:type="paragraph" w:customStyle="1" w:styleId="Default">
    <w:name w:val="Default"/>
    <w:rsid w:val="00C234D7"/>
    <w:pPr>
      <w:autoSpaceDE w:val="0"/>
      <w:autoSpaceDN w:val="0"/>
      <w:adjustRightInd w:val="0"/>
      <w:spacing w:before="0" w:line="240" w:lineRule="auto"/>
    </w:pPr>
    <w:rPr>
      <w:rFonts w:cs="Arial"/>
      <w:color w:val="000000"/>
      <w:szCs w:val="24"/>
    </w:rPr>
  </w:style>
  <w:style w:type="character" w:styleId="FollowedHyperlink">
    <w:name w:val="FollowedHyperlink"/>
    <w:basedOn w:val="DefaultParagraphFont"/>
    <w:uiPriority w:val="99"/>
    <w:semiHidden/>
    <w:unhideWhenUsed/>
    <w:rsid w:val="00685F39"/>
    <w:rPr>
      <w:color w:val="954F72" w:themeColor="followedHyperlink"/>
      <w:u w:val="single"/>
    </w:rPr>
  </w:style>
  <w:style w:type="paragraph" w:styleId="Title">
    <w:name w:val="Title"/>
    <w:basedOn w:val="Normal"/>
    <w:next w:val="Normal"/>
    <w:link w:val="TitleChar"/>
    <w:uiPriority w:val="10"/>
    <w:rsid w:val="00A63BC8"/>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3BC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6923">
      <w:bodyDiv w:val="1"/>
      <w:marLeft w:val="0"/>
      <w:marRight w:val="0"/>
      <w:marTop w:val="0"/>
      <w:marBottom w:val="0"/>
      <w:divBdr>
        <w:top w:val="none" w:sz="0" w:space="0" w:color="auto"/>
        <w:left w:val="none" w:sz="0" w:space="0" w:color="auto"/>
        <w:bottom w:val="none" w:sz="0" w:space="0" w:color="auto"/>
        <w:right w:val="none" w:sz="0" w:space="0" w:color="auto"/>
      </w:divBdr>
    </w:div>
    <w:div w:id="556160791">
      <w:bodyDiv w:val="1"/>
      <w:marLeft w:val="0"/>
      <w:marRight w:val="0"/>
      <w:marTop w:val="0"/>
      <w:marBottom w:val="0"/>
      <w:divBdr>
        <w:top w:val="none" w:sz="0" w:space="0" w:color="auto"/>
        <w:left w:val="none" w:sz="0" w:space="0" w:color="auto"/>
        <w:bottom w:val="none" w:sz="0" w:space="0" w:color="auto"/>
        <w:right w:val="none" w:sz="0" w:space="0" w:color="auto"/>
      </w:divBdr>
    </w:div>
    <w:div w:id="577978176">
      <w:bodyDiv w:val="1"/>
      <w:marLeft w:val="0"/>
      <w:marRight w:val="0"/>
      <w:marTop w:val="0"/>
      <w:marBottom w:val="0"/>
      <w:divBdr>
        <w:top w:val="none" w:sz="0" w:space="0" w:color="auto"/>
        <w:left w:val="none" w:sz="0" w:space="0" w:color="auto"/>
        <w:bottom w:val="none" w:sz="0" w:space="0" w:color="auto"/>
        <w:right w:val="none" w:sz="0" w:space="0" w:color="auto"/>
      </w:divBdr>
    </w:div>
    <w:div w:id="746001426">
      <w:bodyDiv w:val="1"/>
      <w:marLeft w:val="0"/>
      <w:marRight w:val="0"/>
      <w:marTop w:val="0"/>
      <w:marBottom w:val="0"/>
      <w:divBdr>
        <w:top w:val="none" w:sz="0" w:space="0" w:color="auto"/>
        <w:left w:val="none" w:sz="0" w:space="0" w:color="auto"/>
        <w:bottom w:val="none" w:sz="0" w:space="0" w:color="auto"/>
        <w:right w:val="none" w:sz="0" w:space="0" w:color="auto"/>
      </w:divBdr>
    </w:div>
    <w:div w:id="863982697">
      <w:bodyDiv w:val="1"/>
      <w:marLeft w:val="0"/>
      <w:marRight w:val="0"/>
      <w:marTop w:val="0"/>
      <w:marBottom w:val="0"/>
      <w:divBdr>
        <w:top w:val="none" w:sz="0" w:space="0" w:color="auto"/>
        <w:left w:val="none" w:sz="0" w:space="0" w:color="auto"/>
        <w:bottom w:val="none" w:sz="0" w:space="0" w:color="auto"/>
        <w:right w:val="none" w:sz="0" w:space="0" w:color="auto"/>
      </w:divBdr>
    </w:div>
    <w:div w:id="1021250083">
      <w:bodyDiv w:val="1"/>
      <w:marLeft w:val="0"/>
      <w:marRight w:val="0"/>
      <w:marTop w:val="0"/>
      <w:marBottom w:val="0"/>
      <w:divBdr>
        <w:top w:val="none" w:sz="0" w:space="0" w:color="auto"/>
        <w:left w:val="none" w:sz="0" w:space="0" w:color="auto"/>
        <w:bottom w:val="none" w:sz="0" w:space="0" w:color="auto"/>
        <w:right w:val="none" w:sz="0" w:space="0" w:color="auto"/>
      </w:divBdr>
    </w:div>
    <w:div w:id="1024674421">
      <w:bodyDiv w:val="1"/>
      <w:marLeft w:val="0"/>
      <w:marRight w:val="0"/>
      <w:marTop w:val="0"/>
      <w:marBottom w:val="0"/>
      <w:divBdr>
        <w:top w:val="none" w:sz="0" w:space="0" w:color="auto"/>
        <w:left w:val="none" w:sz="0" w:space="0" w:color="auto"/>
        <w:bottom w:val="none" w:sz="0" w:space="0" w:color="auto"/>
        <w:right w:val="none" w:sz="0" w:space="0" w:color="auto"/>
      </w:divBdr>
    </w:div>
    <w:div w:id="1420952643">
      <w:bodyDiv w:val="1"/>
      <w:marLeft w:val="0"/>
      <w:marRight w:val="0"/>
      <w:marTop w:val="0"/>
      <w:marBottom w:val="0"/>
      <w:divBdr>
        <w:top w:val="none" w:sz="0" w:space="0" w:color="auto"/>
        <w:left w:val="none" w:sz="0" w:space="0" w:color="auto"/>
        <w:bottom w:val="none" w:sz="0" w:space="0" w:color="auto"/>
        <w:right w:val="none" w:sz="0" w:space="0" w:color="auto"/>
      </w:divBdr>
    </w:div>
    <w:div w:id="1422795695">
      <w:bodyDiv w:val="1"/>
      <w:marLeft w:val="0"/>
      <w:marRight w:val="0"/>
      <w:marTop w:val="0"/>
      <w:marBottom w:val="0"/>
      <w:divBdr>
        <w:top w:val="none" w:sz="0" w:space="0" w:color="auto"/>
        <w:left w:val="none" w:sz="0" w:space="0" w:color="auto"/>
        <w:bottom w:val="none" w:sz="0" w:space="0" w:color="auto"/>
        <w:right w:val="none" w:sz="0" w:space="0" w:color="auto"/>
      </w:divBdr>
    </w:div>
    <w:div w:id="1461723479">
      <w:bodyDiv w:val="1"/>
      <w:marLeft w:val="0"/>
      <w:marRight w:val="0"/>
      <w:marTop w:val="0"/>
      <w:marBottom w:val="0"/>
      <w:divBdr>
        <w:top w:val="none" w:sz="0" w:space="0" w:color="auto"/>
        <w:left w:val="none" w:sz="0" w:space="0" w:color="auto"/>
        <w:bottom w:val="none" w:sz="0" w:space="0" w:color="auto"/>
        <w:right w:val="none" w:sz="0" w:space="0" w:color="auto"/>
      </w:divBdr>
    </w:div>
    <w:div w:id="1589269312">
      <w:bodyDiv w:val="1"/>
      <w:marLeft w:val="0"/>
      <w:marRight w:val="0"/>
      <w:marTop w:val="0"/>
      <w:marBottom w:val="0"/>
      <w:divBdr>
        <w:top w:val="none" w:sz="0" w:space="0" w:color="auto"/>
        <w:left w:val="none" w:sz="0" w:space="0" w:color="auto"/>
        <w:bottom w:val="none" w:sz="0" w:space="0" w:color="auto"/>
        <w:right w:val="none" w:sz="0" w:space="0" w:color="auto"/>
      </w:divBdr>
    </w:div>
    <w:div w:id="1907688877">
      <w:bodyDiv w:val="1"/>
      <w:marLeft w:val="0"/>
      <w:marRight w:val="0"/>
      <w:marTop w:val="0"/>
      <w:marBottom w:val="0"/>
      <w:divBdr>
        <w:top w:val="none" w:sz="0" w:space="0" w:color="auto"/>
        <w:left w:val="none" w:sz="0" w:space="0" w:color="auto"/>
        <w:bottom w:val="none" w:sz="0" w:space="0" w:color="auto"/>
        <w:right w:val="none" w:sz="0" w:space="0" w:color="auto"/>
      </w:divBdr>
    </w:div>
    <w:div w:id="1945067877">
      <w:bodyDiv w:val="1"/>
      <w:marLeft w:val="0"/>
      <w:marRight w:val="0"/>
      <w:marTop w:val="0"/>
      <w:marBottom w:val="0"/>
      <w:divBdr>
        <w:top w:val="none" w:sz="0" w:space="0" w:color="auto"/>
        <w:left w:val="none" w:sz="0" w:space="0" w:color="auto"/>
        <w:bottom w:val="none" w:sz="0" w:space="0" w:color="auto"/>
        <w:right w:val="none" w:sz="0" w:space="0" w:color="auto"/>
      </w:divBdr>
    </w:div>
    <w:div w:id="1945768259">
      <w:bodyDiv w:val="1"/>
      <w:marLeft w:val="0"/>
      <w:marRight w:val="0"/>
      <w:marTop w:val="0"/>
      <w:marBottom w:val="0"/>
      <w:divBdr>
        <w:top w:val="none" w:sz="0" w:space="0" w:color="auto"/>
        <w:left w:val="none" w:sz="0" w:space="0" w:color="auto"/>
        <w:bottom w:val="none" w:sz="0" w:space="0" w:color="auto"/>
        <w:right w:val="none" w:sz="0" w:space="0" w:color="auto"/>
      </w:divBdr>
    </w:div>
    <w:div w:id="210961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s://twitter.com/ShireSouthPol" TargetMode="External"/><Relationship Id="rId3" Type="http://schemas.openxmlformats.org/officeDocument/2006/relationships/customXml" Target="../customXml/item3.xml"/><Relationship Id="rId21" Type="http://schemas.openxmlformats.org/officeDocument/2006/relationships/hyperlink" Target="https://www.scotland.police.uk/your-community/north-eas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twitter.com/ShireNPolic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scotland.police.uk/spa-media/ra4jabnh/edi-strategy-accessible-version.docx" TargetMode="External"/><Relationship Id="rId29" Type="http://schemas.openxmlformats.org/officeDocument/2006/relationships/hyperlink" Target="https://www.scotland.police.uk/your-community/north-eas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nsult.scotland.police.uk/"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scotland.police.uk/contact-us/" TargetMode="External"/><Relationship Id="rId28" Type="http://schemas.openxmlformats.org/officeDocument/2006/relationships/hyperlink" Target="https://www.facebook.com/NorthEastPoliceDivision"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scotland.police.uk/your-community/north-east/" TargetMode="External"/><Relationship Id="rId27" Type="http://schemas.openxmlformats.org/officeDocument/2006/relationships/hyperlink" Target="https://twitter.com/NorthEPolice" TargetMode="External"/><Relationship Id="rId30" Type="http://schemas.openxmlformats.org/officeDocument/2006/relationships/hyperlink" Target="https://www.scotland.police.uk/contact-u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52BF12-9A69-4D1F-A340-3BC7C115F495}">
  <ds:schemaRefs>
    <ds:schemaRef ds:uri="http://schemas.microsoft.com/office/2006/metadata/properties"/>
    <ds:schemaRef ds:uri="http://schemas.microsoft.com/office/2006/documentManagement/types"/>
    <ds:schemaRef ds:uri="http://purl.org/dc/terms/"/>
    <ds:schemaRef ds:uri="322eb64b-2ec8-46fd-817b-73c63f822af1"/>
    <ds:schemaRef ds:uri="http://www.w3.org/XML/1998/namespace"/>
    <ds:schemaRef ds:uri="e2eacd4f-da47-44f4-a100-7bcd6d179c73"/>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A493209-6BCB-4766-8A0A-57F23D0B011A}">
  <ds:schemaRefs>
    <ds:schemaRef ds:uri="http://schemas.microsoft.com/sharepoint/v3/contenttype/forms"/>
  </ds:schemaRefs>
</ds:datastoreItem>
</file>

<file path=customXml/itemProps3.xml><?xml version="1.0" encoding="utf-8"?>
<ds:datastoreItem xmlns:ds="http://schemas.openxmlformats.org/officeDocument/2006/customXml" ds:itemID="{558AA4D1-421A-48DD-BE2D-6F8C74CA31F0}">
  <ds:schemaRefs>
    <ds:schemaRef ds:uri="http://schemas.openxmlformats.org/officeDocument/2006/bibliography"/>
  </ds:schemaRefs>
</ds:datastoreItem>
</file>

<file path=customXml/itemProps4.xml><?xml version="1.0" encoding="utf-8"?>
<ds:datastoreItem xmlns:ds="http://schemas.openxmlformats.org/officeDocument/2006/customXml" ds:itemID="{50909244-4F75-4123-9321-F24CB9FB9734}">
  <ds:schemaRefs>
    <ds:schemaRef ds:uri="http://schemas.microsoft.com/sharepoint/events"/>
  </ds:schemaRefs>
</ds:datastoreItem>
</file>

<file path=customXml/itemProps5.xml><?xml version="1.0" encoding="utf-8"?>
<ds:datastoreItem xmlns:ds="http://schemas.openxmlformats.org/officeDocument/2006/customXml" ds:itemID="{46D550E6-B120-4591-A777-3F6487F34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33</Pages>
  <Words>5659</Words>
  <Characters>32262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37846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Aberdeenshire, North East division, Police Scotland, Local Police Plan</cp:keywords>
  <dc:description/>
  <cp:lastModifiedBy>Richardson, Matthew</cp:lastModifiedBy>
  <cp:revision>59</cp:revision>
  <cp:lastPrinted>2023-03-10T14:10:00Z</cp:lastPrinted>
  <dcterms:created xsi:type="dcterms:W3CDTF">2022-10-25T10:56:00Z</dcterms:created>
  <dcterms:modified xsi:type="dcterms:W3CDTF">2023-07-26T09:48:00Z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