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9DF5D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64D47">
              <w:t>2425</w:t>
            </w:r>
          </w:p>
          <w:p w14:paraId="34BDABA6" w14:textId="6268284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F1348">
              <w:t>2</w:t>
            </w:r>
            <w:r w:rsidR="005F1348" w:rsidRPr="005F1348">
              <w:rPr>
                <w:vertAlign w:val="superscript"/>
              </w:rPr>
              <w:t>nd</w:t>
            </w:r>
            <w:r w:rsidR="005F1348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A37F7EA" w14:textId="243C9388" w:rsidR="00C67A75" w:rsidRPr="00C67A75" w:rsidRDefault="00464D47" w:rsidP="009D2AA5">
      <w:pPr>
        <w:pStyle w:val="Heading2"/>
      </w:pPr>
      <w:r w:rsidRPr="00464D47">
        <w:t>4. What is the number and cost of external training bodies and courses for equality and diversity training?</w:t>
      </w:r>
    </w:p>
    <w:p w14:paraId="1F35443E" w14:textId="6CDDF2E7" w:rsidR="00EF0FBB" w:rsidRDefault="00C67A75" w:rsidP="00C67A75">
      <w:pPr>
        <w:pStyle w:val="Heading2"/>
        <w:rPr>
          <w:b w:val="0"/>
          <w:bCs/>
        </w:rPr>
      </w:pPr>
      <w:r>
        <w:rPr>
          <w:b w:val="0"/>
          <w:bCs/>
        </w:rPr>
        <w:t xml:space="preserve">We have utilised four external training providers in 2024/25 in relation to Equality and Diversity training – the </w:t>
      </w:r>
      <w:r w:rsidR="004371AB">
        <w:rPr>
          <w:b w:val="0"/>
          <w:bCs/>
        </w:rPr>
        <w:t>exact</w:t>
      </w:r>
      <w:r>
        <w:rPr>
          <w:b w:val="0"/>
          <w:bCs/>
        </w:rPr>
        <w:t xml:space="preserve"> cost for 2024/25 was £254,679.19. </w:t>
      </w:r>
    </w:p>
    <w:p w14:paraId="3E582D04" w14:textId="77777777" w:rsidR="00C67A75" w:rsidRPr="00C67A75" w:rsidRDefault="00C67A75" w:rsidP="00C67A75"/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CEA60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4E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362625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4E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70B74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4E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A7F7B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4E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8BF280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4E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EFB9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4E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C77ED"/>
    <w:rsid w:val="0036503B"/>
    <w:rsid w:val="00376A4A"/>
    <w:rsid w:val="00381234"/>
    <w:rsid w:val="003D6D03"/>
    <w:rsid w:val="003E12CA"/>
    <w:rsid w:val="004010DC"/>
    <w:rsid w:val="004341F0"/>
    <w:rsid w:val="00435D13"/>
    <w:rsid w:val="004371AB"/>
    <w:rsid w:val="00456324"/>
    <w:rsid w:val="00464D47"/>
    <w:rsid w:val="00475460"/>
    <w:rsid w:val="00490317"/>
    <w:rsid w:val="00491644"/>
    <w:rsid w:val="00496A08"/>
    <w:rsid w:val="004E1605"/>
    <w:rsid w:val="004F653C"/>
    <w:rsid w:val="00540A52"/>
    <w:rsid w:val="00557306"/>
    <w:rsid w:val="005F1348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4E97"/>
    <w:rsid w:val="008D4330"/>
    <w:rsid w:val="00915E01"/>
    <w:rsid w:val="0093207F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67A75"/>
    <w:rsid w:val="00C84948"/>
    <w:rsid w:val="00C94ED8"/>
    <w:rsid w:val="00CE09FA"/>
    <w:rsid w:val="00CF1111"/>
    <w:rsid w:val="00D05706"/>
    <w:rsid w:val="00D27DC5"/>
    <w:rsid w:val="00D47E36"/>
    <w:rsid w:val="00E21FF0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2025-09-02T17:20:00Z</cp:lastPrinted>
  <dcterms:created xsi:type="dcterms:W3CDTF">2025-09-02T17:17:00Z</dcterms:created>
  <dcterms:modified xsi:type="dcterms:W3CDTF">2025-09-02T17:21:00Z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