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8F078C" w:rsidR="00B17211" w:rsidRPr="00B17211" w:rsidRDefault="00B17211" w:rsidP="007F490F">
            <w:r w:rsidRPr="007F490F">
              <w:rPr>
                <w:rStyle w:val="Heading2Char"/>
              </w:rPr>
              <w:t>Our reference:</w:t>
            </w:r>
            <w:r>
              <w:t xml:space="preserve">  FOI 2</w:t>
            </w:r>
            <w:r w:rsidR="00EF0FBB">
              <w:t>5</w:t>
            </w:r>
            <w:r>
              <w:t>-</w:t>
            </w:r>
            <w:r w:rsidR="00482C3D">
              <w:t>2383</w:t>
            </w:r>
          </w:p>
          <w:p w14:paraId="34BDABA6" w14:textId="70FAF622" w:rsidR="00B17211" w:rsidRDefault="00456324" w:rsidP="00EE2373">
            <w:r w:rsidRPr="007F490F">
              <w:rPr>
                <w:rStyle w:val="Heading2Char"/>
              </w:rPr>
              <w:t>Respon</w:t>
            </w:r>
            <w:r w:rsidR="007D55F6">
              <w:rPr>
                <w:rStyle w:val="Heading2Char"/>
              </w:rPr>
              <w:t>ded to:</w:t>
            </w:r>
            <w:r w:rsidR="007F490F">
              <w:t xml:space="preserve">  </w:t>
            </w:r>
            <w:r w:rsidR="0071711B">
              <w:t>18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C96AB37" w14:textId="77777777" w:rsidR="00961379" w:rsidRDefault="00961379" w:rsidP="00961379">
      <w:pPr>
        <w:rPr>
          <w:rFonts w:eastAsia="Times New Roman"/>
        </w:rPr>
      </w:pPr>
      <w:r>
        <w:rPr>
          <w:rFonts w:eastAsia="Times New Roman"/>
        </w:rPr>
        <w:t>Q1.  Re the attached document at paragraph 4.5 (towards the end of the document), what are the 24 organisational learning points captured and shared?  </w:t>
      </w:r>
    </w:p>
    <w:p w14:paraId="77FCF1AE" w14:textId="58957EA2" w:rsidR="0071711B" w:rsidRDefault="0071711B" w:rsidP="0071711B">
      <w:pPr>
        <w:rPr>
          <w:lang w:eastAsia="en-GB"/>
        </w:rPr>
      </w:pPr>
      <w:r>
        <w:rPr>
          <w:lang w:eastAsia="en-GB"/>
        </w:rPr>
        <w:t xml:space="preserve">The learning points are because of debrief and/or review of misconduct matters and therefore the specifics cannot be replicated due to sensitive personal information </w:t>
      </w:r>
      <w:proofErr w:type="gramStart"/>
      <w:r>
        <w:rPr>
          <w:lang w:eastAsia="en-GB"/>
        </w:rPr>
        <w:t>and also</w:t>
      </w:r>
      <w:proofErr w:type="gramEnd"/>
      <w:r>
        <w:rPr>
          <w:lang w:eastAsia="en-GB"/>
        </w:rPr>
        <w:t xml:space="preserve"> legalisation namely DPA and Conduct regulations. Therefore, </w:t>
      </w:r>
      <w:r>
        <w:t xml:space="preserve">I refuse to provide this information </w:t>
      </w:r>
      <w:r w:rsidRPr="000853D8">
        <w:t>in terms of section 16(1) of the Act on the basis that the following exemptions apply:</w:t>
      </w:r>
    </w:p>
    <w:p w14:paraId="3DD08F2E" w14:textId="77777777" w:rsidR="0071711B" w:rsidRDefault="0071711B" w:rsidP="0071711B">
      <w:r>
        <w:t>Section 38(1) (b) - Personal Data</w:t>
      </w:r>
    </w:p>
    <w:p w14:paraId="0511B201" w14:textId="77777777" w:rsidR="0071711B" w:rsidRDefault="0071711B" w:rsidP="0071711B">
      <w:r>
        <w:t>Personal data is defined in Article 4 of the General Data Protection Regulation (GDPR) as:</w:t>
      </w:r>
    </w:p>
    <w:p w14:paraId="12E67F1F" w14:textId="77777777" w:rsidR="0071711B" w:rsidRDefault="0071711B" w:rsidP="0071711B">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FA788ED" w14:textId="77777777" w:rsidR="0071711B" w:rsidRDefault="0071711B" w:rsidP="0071711B">
      <w:r>
        <w:t>Section 38(2A) of the Act provides that personal data is exempt from disclosure where disclosure would contravene any of the data protection principles set out at Article 5(1) of the GDPR which states that:</w:t>
      </w:r>
    </w:p>
    <w:p w14:paraId="493CBC92" w14:textId="77777777" w:rsidR="0071711B" w:rsidRDefault="0071711B" w:rsidP="0071711B">
      <w:r>
        <w:t>‘Personal data shall be processed lawfully, fairly and in a transparent manner in relation to the data subject’</w:t>
      </w:r>
    </w:p>
    <w:p w14:paraId="3A1B0A07" w14:textId="77777777" w:rsidR="0071711B" w:rsidRDefault="0071711B" w:rsidP="0071711B">
      <w:r>
        <w:t>Article 6 of the GDPR goes on to state that processing shall be lawful only if certain conditions are met.</w:t>
      </w:r>
    </w:p>
    <w:p w14:paraId="3A5C71FB" w14:textId="77777777" w:rsidR="0071711B" w:rsidRDefault="0071711B" w:rsidP="0071711B">
      <w:r>
        <w:t xml:space="preserve">The only potentially applicable condition is set out at Article 6(1)(f) which states: ‘Processing is necessary for the purposes of the legitimate interests pursued by the controller or by a third party, except where such interests are overridden by the interests or </w:t>
      </w:r>
      <w:r>
        <w:lastRenderedPageBreak/>
        <w:t xml:space="preserve">fundamental rights and freedoms of the data subject which require protection of personal data. </w:t>
      </w:r>
    </w:p>
    <w:p w14:paraId="078D6FF2" w14:textId="77777777" w:rsidR="0071711B" w:rsidRDefault="0071711B" w:rsidP="0071711B">
      <w:r>
        <w:t xml:space="preserve">Whilst I accept that you may have a legitimate interest with regards the disclosure, I am nonetheless of the view that those interests are overridden by the interests or fundamental rights and freedoms of the data subject(s). </w:t>
      </w:r>
    </w:p>
    <w:p w14:paraId="6A5EBA78" w14:textId="049386B7" w:rsidR="00961379" w:rsidRPr="0071711B" w:rsidRDefault="0071711B" w:rsidP="00961379">
      <w:r>
        <w:t>Accordingly, it is my view that disclosure of the requested information would be unlawful.</w:t>
      </w:r>
    </w:p>
    <w:p w14:paraId="47DF429A" w14:textId="715FD5A1" w:rsidR="00961379" w:rsidRDefault="0071711B" w:rsidP="001E5B62">
      <w:pPr>
        <w:rPr>
          <w:lang w:eastAsia="en-GB"/>
        </w:rPr>
      </w:pPr>
      <w:r>
        <w:rPr>
          <w:lang w:eastAsia="en-GB"/>
        </w:rPr>
        <w:t>However, t</w:t>
      </w:r>
      <w:r w:rsidR="001E5B62">
        <w:rPr>
          <w:lang w:eastAsia="en-GB"/>
        </w:rPr>
        <w:t>o be of assistance t</w:t>
      </w:r>
      <w:r w:rsidR="00961379">
        <w:rPr>
          <w:lang w:eastAsia="en-GB"/>
        </w:rPr>
        <w:t>he following is a summary of themes that may be of interest, as of 26 August 2025 there are now 32</w:t>
      </w:r>
      <w:r w:rsidR="001E5B62">
        <w:rPr>
          <w:lang w:eastAsia="en-GB"/>
        </w:rPr>
        <w:t>.</w:t>
      </w:r>
    </w:p>
    <w:p w14:paraId="5B0AE0F7" w14:textId="77777777" w:rsidR="00961379" w:rsidRDefault="00961379" w:rsidP="001E5B62">
      <w:pPr>
        <w:rPr>
          <w:rFonts w:eastAsia="Times New Roman"/>
          <w:lang w:eastAsia="en-GB"/>
        </w:rPr>
      </w:pPr>
      <w:r>
        <w:rPr>
          <w:rFonts w:eastAsia="Times New Roman"/>
          <w:lang w:eastAsia="en-GB"/>
        </w:rPr>
        <w:t>Improved working relationships between PSD and other key stakeholders such as Human Resources and associations</w:t>
      </w:r>
    </w:p>
    <w:p w14:paraId="4B654776" w14:textId="77777777" w:rsidR="00961379" w:rsidRDefault="00961379" w:rsidP="001E5B62">
      <w:pPr>
        <w:rPr>
          <w:rFonts w:eastAsia="Times New Roman"/>
          <w:lang w:eastAsia="en-GB"/>
        </w:rPr>
      </w:pPr>
      <w:r>
        <w:rPr>
          <w:rFonts w:eastAsia="Times New Roman"/>
          <w:lang w:eastAsia="en-GB"/>
        </w:rPr>
        <w:t>Improved welfare and wellbeing link between PSD and divisional/department, including updates</w:t>
      </w:r>
    </w:p>
    <w:p w14:paraId="07734AA5" w14:textId="77777777" w:rsidR="00961379" w:rsidRDefault="00961379" w:rsidP="001E5B62">
      <w:pPr>
        <w:rPr>
          <w:rFonts w:eastAsia="Times New Roman"/>
          <w:lang w:eastAsia="en-GB"/>
        </w:rPr>
      </w:pPr>
      <w:r>
        <w:rPr>
          <w:rFonts w:eastAsia="Times New Roman"/>
          <w:lang w:eastAsia="en-GB"/>
        </w:rPr>
        <w:t xml:space="preserve">Improved documents to assist witnesses (police and non-police) and officers subject of conduct matters understanding of process and links to wellbeing </w:t>
      </w:r>
    </w:p>
    <w:p w14:paraId="6D034812" w14:textId="77777777" w:rsidR="00961379" w:rsidRDefault="00961379" w:rsidP="001E5B62">
      <w:pPr>
        <w:rPr>
          <w:rFonts w:eastAsia="Times New Roman"/>
          <w:lang w:eastAsia="en-GB"/>
        </w:rPr>
      </w:pPr>
      <w:r>
        <w:rPr>
          <w:rFonts w:eastAsia="Times New Roman"/>
          <w:lang w:eastAsia="en-GB"/>
        </w:rPr>
        <w:t>Enhanced internal governance around matters moving from investigations to proceedings, again adding a further layer of impartiality and transparency</w:t>
      </w:r>
    </w:p>
    <w:p w14:paraId="31F0DA38" w14:textId="77777777" w:rsidR="00961379" w:rsidRDefault="00961379" w:rsidP="001E5B62">
      <w:pPr>
        <w:rPr>
          <w:rFonts w:eastAsia="Times New Roman"/>
          <w:lang w:eastAsia="en-GB"/>
        </w:rPr>
      </w:pPr>
      <w:r>
        <w:rPr>
          <w:rFonts w:eastAsia="Times New Roman"/>
          <w:lang w:eastAsia="en-GB"/>
        </w:rPr>
        <w:t>Continual learning and CPD for conduct investigating officers to ensure their skills remain current. This includes digital evidence as an example</w:t>
      </w:r>
    </w:p>
    <w:p w14:paraId="7FF05D99" w14:textId="77777777" w:rsidR="00961379" w:rsidRDefault="00961379" w:rsidP="001E5B62">
      <w:pPr>
        <w:rPr>
          <w:rFonts w:eastAsia="Times New Roman"/>
          <w:lang w:eastAsia="en-GB"/>
        </w:rPr>
      </w:pPr>
      <w:r>
        <w:rPr>
          <w:rFonts w:eastAsia="Times New Roman"/>
          <w:lang w:eastAsia="en-GB"/>
        </w:rPr>
        <w:t xml:space="preserve">If proportionate and necessary, Misconduct Improvement Action being delivered by a PSD officer </w:t>
      </w:r>
    </w:p>
    <w:p w14:paraId="4343ACD2" w14:textId="77777777" w:rsidR="00961379" w:rsidRDefault="00961379" w:rsidP="001E5B62">
      <w:pPr>
        <w:rPr>
          <w:rFonts w:eastAsia="Times New Roman"/>
          <w:lang w:eastAsia="en-GB"/>
        </w:rPr>
      </w:pPr>
      <w:r>
        <w:rPr>
          <w:rFonts w:eastAsia="Times New Roman"/>
          <w:lang w:eastAsia="en-GB"/>
        </w:rPr>
        <w:t>Continual review and shaping of allegations to assist with transparency to the officer and relevance to a chair of any proceedings</w:t>
      </w:r>
    </w:p>
    <w:p w14:paraId="1649C00B" w14:textId="77777777" w:rsidR="00961379" w:rsidRDefault="00961379" w:rsidP="001E5B62">
      <w:pPr>
        <w:rPr>
          <w:rFonts w:eastAsia="Times New Roman"/>
          <w:lang w:eastAsia="en-GB"/>
        </w:rPr>
      </w:pPr>
      <w:r>
        <w:rPr>
          <w:rFonts w:eastAsia="Times New Roman"/>
          <w:lang w:eastAsia="en-GB"/>
        </w:rPr>
        <w:t>Continual review of processes to improve documentation provided to the chair to assist with decision making</w:t>
      </w:r>
    </w:p>
    <w:p w14:paraId="265931FA" w14:textId="77777777" w:rsidR="00961379" w:rsidRDefault="00961379" w:rsidP="001E5B62">
      <w:pPr>
        <w:rPr>
          <w:rFonts w:eastAsia="Times New Roman"/>
          <w:lang w:eastAsia="en-GB"/>
        </w:rPr>
      </w:pPr>
      <w:r>
        <w:rPr>
          <w:rFonts w:eastAsia="Times New Roman"/>
          <w:lang w:eastAsia="en-GB"/>
        </w:rPr>
        <w:t xml:space="preserve">Legal advice to assist chairs with making and writing their formal determinations </w:t>
      </w:r>
    </w:p>
    <w:p w14:paraId="46DEFE57" w14:textId="77777777" w:rsidR="00961379" w:rsidRDefault="00961379" w:rsidP="001E5B62">
      <w:pPr>
        <w:rPr>
          <w:rFonts w:eastAsia="Times New Roman"/>
          <w:lang w:eastAsia="en-GB"/>
        </w:rPr>
      </w:pPr>
      <w:r>
        <w:rPr>
          <w:rFonts w:eastAsia="Times New Roman"/>
          <w:lang w:eastAsia="en-GB"/>
        </w:rPr>
        <w:t>Review of every outcome from proceedings, appeal and Police Appeals Tribunal. Learning and best practice identified and shared appropriately. This includes links into wider PSD and Organisation.</w:t>
      </w:r>
    </w:p>
    <w:p w14:paraId="5B332FDA" w14:textId="77777777" w:rsidR="00961379" w:rsidRDefault="00961379" w:rsidP="001E5B62">
      <w:pPr>
        <w:rPr>
          <w:rFonts w:eastAsia="Times New Roman"/>
        </w:rPr>
      </w:pPr>
    </w:p>
    <w:p w14:paraId="319D29ED" w14:textId="408892B9" w:rsidR="00961379" w:rsidRDefault="00961379" w:rsidP="00D33548">
      <w:pPr>
        <w:pStyle w:val="Heading2"/>
        <w:rPr>
          <w:rFonts w:eastAsia="Times New Roman"/>
        </w:rPr>
      </w:pPr>
      <w:r>
        <w:rPr>
          <w:rFonts w:eastAsia="Times New Roman"/>
        </w:rPr>
        <w:lastRenderedPageBreak/>
        <w:t>Q2, Re the same document at paragraph 5.3 (2nd last page), it states </w:t>
      </w:r>
    </w:p>
    <w:p w14:paraId="3B0450D4" w14:textId="52718B83" w:rsidR="00961379" w:rsidRDefault="00961379" w:rsidP="00D33548">
      <w:pPr>
        <w:pStyle w:val="Heading2"/>
        <w:rPr>
          <w:rFonts w:eastAsia="Times New Roman"/>
        </w:rPr>
      </w:pPr>
      <w:r>
        <w:rPr>
          <w:rFonts w:eastAsia="Times New Roman"/>
        </w:rPr>
        <w:t>PSD NCU continue to see an increase in Subject Officer’s reporting issues with their mental health, including depression, anxiety, complex PTSD symptoms and suicidal ideation.</w:t>
      </w:r>
    </w:p>
    <w:p w14:paraId="2F9D9F45" w14:textId="77777777" w:rsidR="00961379" w:rsidRDefault="00961379" w:rsidP="00D33548">
      <w:pPr>
        <w:pStyle w:val="Heading2"/>
        <w:rPr>
          <w:rFonts w:eastAsia="Times New Roman"/>
        </w:rPr>
      </w:pPr>
      <w:r>
        <w:rPr>
          <w:rFonts w:eastAsia="Times New Roman"/>
        </w:rPr>
        <w:t xml:space="preserve">What analysis has been done </w:t>
      </w:r>
      <w:proofErr w:type="gramStart"/>
      <w:r>
        <w:rPr>
          <w:rFonts w:eastAsia="Times New Roman"/>
        </w:rPr>
        <w:t>in order to</w:t>
      </w:r>
      <w:proofErr w:type="gramEnd"/>
      <w:r>
        <w:rPr>
          <w:rFonts w:eastAsia="Times New Roman"/>
        </w:rPr>
        <w:t xml:space="preserve"> understand the causes of these mental health issues and what is Police Scotland actively doing to prevent and respond to this issue?</w:t>
      </w:r>
    </w:p>
    <w:p w14:paraId="33229720" w14:textId="018D798F" w:rsidR="00D33548" w:rsidRDefault="00961379" w:rsidP="00D33548">
      <w:r>
        <w:t>P</w:t>
      </w:r>
      <w:r w:rsidR="00D33548">
        <w:t xml:space="preserve">olice Scotland </w:t>
      </w:r>
      <w:r>
        <w:t>N</w:t>
      </w:r>
      <w:r w:rsidR="00D33548">
        <w:t xml:space="preserve">ational </w:t>
      </w:r>
      <w:r>
        <w:t>C</w:t>
      </w:r>
      <w:r w:rsidR="00D33548">
        <w:t xml:space="preserve">onduct </w:t>
      </w:r>
      <w:r>
        <w:t>U</w:t>
      </w:r>
      <w:r w:rsidR="00D33548">
        <w:t>nit</w:t>
      </w:r>
      <w:r>
        <w:t xml:space="preserve"> are not actively undertaking formal analysis at this time however this will remain under review. As mentioned in para 5.3, </w:t>
      </w:r>
      <w:r w:rsidR="00D33548">
        <w:t xml:space="preserve">the </w:t>
      </w:r>
      <w:r>
        <w:t>N</w:t>
      </w:r>
      <w:r w:rsidR="00D33548">
        <w:t xml:space="preserve">ational </w:t>
      </w:r>
      <w:r>
        <w:t>C</w:t>
      </w:r>
      <w:r w:rsidR="00D33548">
        <w:t xml:space="preserve">onduct </w:t>
      </w:r>
      <w:r>
        <w:t>U</w:t>
      </w:r>
      <w:r w:rsidR="00D33548">
        <w:t>nit</w:t>
      </w:r>
      <w:r>
        <w:t xml:space="preserve"> have highlighted this to Optima who are the medical/care advisor to P</w:t>
      </w:r>
      <w:r w:rsidR="00D33548">
        <w:t xml:space="preserve">olice </w:t>
      </w:r>
      <w:r>
        <w:t>S</w:t>
      </w:r>
      <w:r w:rsidR="00D33548">
        <w:t>cotland</w:t>
      </w:r>
      <w:r>
        <w:t xml:space="preserve"> and a bespoke process is in place to ensure that anyone subject to conduct investigation and/or process receives medical support in addition to their primary health care practitioner, however </w:t>
      </w:r>
      <w:r w:rsidR="00D33548">
        <w:t xml:space="preserve">this </w:t>
      </w:r>
      <w:r>
        <w:t xml:space="preserve">requires the consent of the </w:t>
      </w:r>
      <w:r w:rsidR="00D33548">
        <w:t>Police O</w:t>
      </w:r>
      <w:r>
        <w:t xml:space="preserve">fficer. </w:t>
      </w:r>
    </w:p>
    <w:p w14:paraId="6C334EB7" w14:textId="25D7D466" w:rsidR="00961379" w:rsidRDefault="00961379" w:rsidP="00D33548">
      <w:r>
        <w:t>P</w:t>
      </w:r>
      <w:r w:rsidR="00D33548">
        <w:t xml:space="preserve">olice </w:t>
      </w:r>
      <w:r>
        <w:t>S</w:t>
      </w:r>
      <w:r w:rsidR="00D33548">
        <w:t xml:space="preserve">cotland </w:t>
      </w:r>
      <w:r>
        <w:t>continues to engage with statutory and non-statutory staff associations in this regard</w:t>
      </w:r>
      <w:r w:rsidR="00D33548">
        <w:t xml:space="preserve"> and</w:t>
      </w:r>
      <w:r>
        <w:t xml:space="preserve"> continue to benchmark with colleagues throughout the U</w:t>
      </w:r>
      <w:r w:rsidR="00D33548">
        <w:t xml:space="preserve">nited </w:t>
      </w:r>
      <w:r>
        <w:t>K</w:t>
      </w:r>
      <w:r w:rsidR="00D33548">
        <w:t>ingdom</w:t>
      </w:r>
      <w:r>
        <w:t xml:space="preserve">.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D5A809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0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0F1EA2B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0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100AFB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0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922659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0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3A8B01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0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B5B67D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0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73AF6"/>
    <w:multiLevelType w:val="hybridMultilevel"/>
    <w:tmpl w:val="46467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69318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4F03"/>
    <w:rsid w:val="00090F3B"/>
    <w:rsid w:val="000E2F19"/>
    <w:rsid w:val="000E6526"/>
    <w:rsid w:val="001160E2"/>
    <w:rsid w:val="00141533"/>
    <w:rsid w:val="00167528"/>
    <w:rsid w:val="00195CC4"/>
    <w:rsid w:val="001E5B62"/>
    <w:rsid w:val="001F2261"/>
    <w:rsid w:val="00207326"/>
    <w:rsid w:val="00253DF6"/>
    <w:rsid w:val="00255F1E"/>
    <w:rsid w:val="0036503B"/>
    <w:rsid w:val="00375AA0"/>
    <w:rsid w:val="00376A4A"/>
    <w:rsid w:val="00381234"/>
    <w:rsid w:val="003D6D03"/>
    <w:rsid w:val="003E12CA"/>
    <w:rsid w:val="004010DC"/>
    <w:rsid w:val="004341F0"/>
    <w:rsid w:val="00456324"/>
    <w:rsid w:val="00475460"/>
    <w:rsid w:val="00482C3D"/>
    <w:rsid w:val="00490317"/>
    <w:rsid w:val="00491644"/>
    <w:rsid w:val="00496A08"/>
    <w:rsid w:val="004E1605"/>
    <w:rsid w:val="004F653C"/>
    <w:rsid w:val="00540A52"/>
    <w:rsid w:val="00557306"/>
    <w:rsid w:val="00645CFA"/>
    <w:rsid w:val="00685219"/>
    <w:rsid w:val="006D5799"/>
    <w:rsid w:val="0071711B"/>
    <w:rsid w:val="007440EA"/>
    <w:rsid w:val="00750D83"/>
    <w:rsid w:val="00785DBC"/>
    <w:rsid w:val="00793DD5"/>
    <w:rsid w:val="007D55F6"/>
    <w:rsid w:val="007F490F"/>
    <w:rsid w:val="0086779C"/>
    <w:rsid w:val="00874BFD"/>
    <w:rsid w:val="008964EF"/>
    <w:rsid w:val="00915E01"/>
    <w:rsid w:val="00961379"/>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33548"/>
    <w:rsid w:val="00D47E36"/>
    <w:rsid w:val="00E52641"/>
    <w:rsid w:val="00E55D79"/>
    <w:rsid w:val="00ED0494"/>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369">
      <w:bodyDiv w:val="1"/>
      <w:marLeft w:val="0"/>
      <w:marRight w:val="0"/>
      <w:marTop w:val="0"/>
      <w:marBottom w:val="0"/>
      <w:divBdr>
        <w:top w:val="none" w:sz="0" w:space="0" w:color="auto"/>
        <w:left w:val="none" w:sz="0" w:space="0" w:color="auto"/>
        <w:bottom w:val="none" w:sz="0" w:space="0" w:color="auto"/>
        <w:right w:val="none" w:sz="0" w:space="0" w:color="auto"/>
      </w:divBdr>
    </w:div>
    <w:div w:id="319577510">
      <w:bodyDiv w:val="1"/>
      <w:marLeft w:val="0"/>
      <w:marRight w:val="0"/>
      <w:marTop w:val="0"/>
      <w:marBottom w:val="0"/>
      <w:divBdr>
        <w:top w:val="none" w:sz="0" w:space="0" w:color="auto"/>
        <w:left w:val="none" w:sz="0" w:space="0" w:color="auto"/>
        <w:bottom w:val="none" w:sz="0" w:space="0" w:color="auto"/>
        <w:right w:val="none" w:sz="0" w:space="0" w:color="auto"/>
      </w:divBdr>
    </w:div>
    <w:div w:id="122953751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0e32d40b-a8f5-4c24-a46b-b72b5f0b9b52"/>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899</Words>
  <Characters>5130</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2025-09-19T12:37:00Z</cp:lastPrinted>
  <dcterms:created xsi:type="dcterms:W3CDTF">2025-09-18T10:48:00Z</dcterms:created>
  <dcterms:modified xsi:type="dcterms:W3CDTF">2025-09-19T12:37:00Z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