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40A38DCC" w:rsidR="00B17211" w:rsidRPr="00B17211" w:rsidRDefault="00B17211" w:rsidP="007F490F">
            <w:r w:rsidRPr="007F490F">
              <w:rPr>
                <w:rStyle w:val="Heading2Char"/>
              </w:rPr>
              <w:t>Our reference:</w:t>
            </w:r>
            <w:r>
              <w:t xml:space="preserve">  FOI 2</w:t>
            </w:r>
            <w:r w:rsidR="00B654B6">
              <w:t>4</w:t>
            </w:r>
            <w:r>
              <w:t>-</w:t>
            </w:r>
            <w:r w:rsidR="004B4BD5">
              <w:t>0902</w:t>
            </w:r>
          </w:p>
          <w:p w14:paraId="34BDABA6" w14:textId="4CE2F20A" w:rsidR="00B17211" w:rsidRDefault="00456324" w:rsidP="00EE2373">
            <w:r w:rsidRPr="007F490F">
              <w:rPr>
                <w:rStyle w:val="Heading2Char"/>
              </w:rPr>
              <w:t>Respon</w:t>
            </w:r>
            <w:r w:rsidR="007D55F6">
              <w:rPr>
                <w:rStyle w:val="Heading2Char"/>
              </w:rPr>
              <w:t>ded to:</w:t>
            </w:r>
            <w:r w:rsidR="007F490F">
              <w:t xml:space="preserve">  </w:t>
            </w:r>
            <w:r w:rsidR="004B4BD5">
              <w:t>12</w:t>
            </w:r>
            <w:r w:rsidR="004B4BD5" w:rsidRPr="004B4BD5">
              <w:rPr>
                <w:vertAlign w:val="superscript"/>
              </w:rPr>
              <w:t>th</w:t>
            </w:r>
            <w:r w:rsidR="004B4BD5">
              <w:t xml:space="preserve"> April </w:t>
            </w:r>
            <w:r>
              <w:t>202</w:t>
            </w:r>
            <w:r w:rsidR="00B654B6">
              <w:t>4</w:t>
            </w:r>
          </w:p>
        </w:tc>
      </w:tr>
    </w:tbl>
    <w:p w14:paraId="34BDABA8"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3CDCFA6E" w14:textId="77777777" w:rsidR="004B4BD5" w:rsidRDefault="004B4BD5" w:rsidP="004B4BD5">
      <w:pPr>
        <w:pStyle w:val="Heading2"/>
      </w:pPr>
      <w:r>
        <w:t>I am writing to request information under the Freedom of Information Act regarding enforcement actions related to "middle lane hogging" on Scotland's motorways for the years 2019 to 2023.</w:t>
      </w:r>
    </w:p>
    <w:p w14:paraId="04801B37" w14:textId="77777777" w:rsidR="004B4BD5" w:rsidRDefault="004B4BD5" w:rsidP="004B4BD5">
      <w:pPr>
        <w:pStyle w:val="Heading2"/>
      </w:pPr>
      <w:r>
        <w:t>Middle lane hogging is defined as remaining in a lane other than the left-most lane for an extended period without a valid reason, such as overtaking a slower-moving vehicle.</w:t>
      </w:r>
    </w:p>
    <w:p w14:paraId="5093A833" w14:textId="77777777" w:rsidR="004B4BD5" w:rsidRDefault="004B4BD5" w:rsidP="004B4BD5">
      <w:pPr>
        <w:pStyle w:val="Heading2"/>
      </w:pPr>
      <w:r>
        <w:t>I would like the following data, preferably broken down by local area if possible:</w:t>
      </w:r>
    </w:p>
    <w:p w14:paraId="1B8AF213" w14:textId="77777777" w:rsidR="004B4BD5" w:rsidRDefault="004B4BD5" w:rsidP="004B4BD5">
      <w:pPr>
        <w:pStyle w:val="Heading2"/>
      </w:pPr>
      <w:r>
        <w:t>Total number of warnings issued to drivers for middle lane hogging.</w:t>
      </w:r>
    </w:p>
    <w:p w14:paraId="3C757182" w14:textId="77777777" w:rsidR="004B4BD5" w:rsidRDefault="004B4BD5" w:rsidP="004B4BD5">
      <w:pPr>
        <w:pStyle w:val="Heading2"/>
      </w:pPr>
      <w:r>
        <w:t>Total number of fines issued to drivers for middle lane hogging.</w:t>
      </w:r>
    </w:p>
    <w:p w14:paraId="1F19EF67" w14:textId="77CE256D" w:rsidR="004B4BD5" w:rsidRDefault="004B4BD5" w:rsidP="004B4BD5">
      <w:r>
        <w:t>Having considered your request in terms of the above Act, I regret to inform you that I am unable to provide you with the information you have requested, as it would prove too costly to do so within the context of the fee regulations. 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2B1AF86C" w14:textId="77777777" w:rsidR="004B4BD5" w:rsidRDefault="004B4BD5" w:rsidP="004B4BD5"/>
    <w:p w14:paraId="796FCE2F" w14:textId="1DDFBB23" w:rsidR="004B4BD5" w:rsidRDefault="004B4BD5" w:rsidP="004B4BD5">
      <w:r>
        <w:t>By way of explanation, crimes in Scotland are recorded in accordance with the Scottish Government Justice Department offence classification codes. In this instance, I’m afraid there is no specific offence of ‘middle-lane hogging’. Such offences would be recorded under ‘Careless Driving’ or ‘Dangerous Driving’, etc. depending on the circumstances.</w:t>
      </w:r>
    </w:p>
    <w:p w14:paraId="5145DC55" w14:textId="77777777" w:rsidR="004B4BD5" w:rsidRDefault="004B4BD5" w:rsidP="004B4BD5">
      <w:r>
        <w:t>As such, the only way to provide an accurate response to your request would be to individually examine every crime report relating to careless driving etc. for the time period requested to determine whether they were relevant to your request.</w:t>
      </w:r>
    </w:p>
    <w:p w14:paraId="00227B14" w14:textId="4351210E" w:rsidR="004B4BD5" w:rsidRDefault="004B4BD5" w:rsidP="004B4BD5">
      <w:pPr>
        <w:rPr>
          <w:szCs w:val="20"/>
        </w:rPr>
      </w:pPr>
      <w:r>
        <w:lastRenderedPageBreak/>
        <w:t xml:space="preserve">As illustrated by our published </w:t>
      </w:r>
      <w:hyperlink r:id="rId11" w:history="1">
        <w:r w:rsidRPr="00532EB2">
          <w:rPr>
            <w:rStyle w:val="Hyperlink"/>
          </w:rPr>
          <w:t>crime stat</w:t>
        </w:r>
        <w:r w:rsidRPr="00532EB2">
          <w:rPr>
            <w:rStyle w:val="Hyperlink"/>
          </w:rPr>
          <w:t>i</w:t>
        </w:r>
        <w:r w:rsidRPr="00532EB2">
          <w:rPr>
            <w:rStyle w:val="Hyperlink"/>
          </w:rPr>
          <w:t>stics</w:t>
        </w:r>
      </w:hyperlink>
      <w:r>
        <w:t>, this would involve individually examining thousands of crime reports for the time period requested</w:t>
      </w:r>
      <w:r>
        <w:t xml:space="preserve">. This is </w:t>
      </w:r>
      <w:r>
        <w:rPr>
          <w:szCs w:val="20"/>
        </w:rPr>
        <w:t>an exercise which I estimate would far exceed the cost limit set out in the Fees Regulations.</w:t>
      </w:r>
    </w:p>
    <w:p w14:paraId="717B0191" w14:textId="77777777" w:rsidR="004B4BD5" w:rsidRDefault="004B4BD5" w:rsidP="00793DD5"/>
    <w:p w14:paraId="34BDABBE" w14:textId="051E2B97" w:rsidR="00496A08" w:rsidRDefault="00496A08" w:rsidP="00793DD5">
      <w:r>
        <w:t xml:space="preserve">If you require any further </w:t>
      </w:r>
      <w:r w:rsidRPr="00874BFD">
        <w:t>assistance</w:t>
      </w:r>
      <w:r w:rsidR="00645CFA">
        <w:t>,</w:t>
      </w:r>
      <w:r>
        <w:t xml:space="preserve"> please contact us quoting the reference above.</w:t>
      </w:r>
    </w:p>
    <w:p w14:paraId="42B0F2D7" w14:textId="77777777" w:rsidR="004B4BD5" w:rsidRPr="00BF6B81" w:rsidRDefault="004B4BD5" w:rsidP="00793DD5"/>
    <w:p w14:paraId="34BDABBF" w14:textId="2EC1705E"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20C079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4B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48B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4B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A06CE1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4BD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305635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4BD5">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57D822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4BD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6C0638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B4BD5">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0762C"/>
    <w:rsid w:val="00253DF6"/>
    <w:rsid w:val="00255F1E"/>
    <w:rsid w:val="0036503B"/>
    <w:rsid w:val="003D6D03"/>
    <w:rsid w:val="003E12CA"/>
    <w:rsid w:val="004010DC"/>
    <w:rsid w:val="004341F0"/>
    <w:rsid w:val="00456324"/>
    <w:rsid w:val="00475460"/>
    <w:rsid w:val="00490317"/>
    <w:rsid w:val="00491644"/>
    <w:rsid w:val="00496A08"/>
    <w:rsid w:val="004B4BD5"/>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4B4BD5"/>
    <w:pPr>
      <w:spacing w:before="0" w:after="0" w:line="240" w:lineRule="auto"/>
    </w:pPr>
    <w:rPr>
      <w:rFonts w:ascii="Calibri" w:eastAsia="Times New Roman" w:hAnsi="Calibri" w:cstheme="minorBidi"/>
      <w:kern w:val="2"/>
      <w:sz w:val="22"/>
      <w:szCs w:val="21"/>
      <w14:ligatures w14:val="standardContextual"/>
    </w:rPr>
  </w:style>
  <w:style w:type="character" w:customStyle="1" w:styleId="PlainTextChar">
    <w:name w:val="Plain Text Char"/>
    <w:basedOn w:val="DefaultParagraphFont"/>
    <w:link w:val="PlainText"/>
    <w:uiPriority w:val="99"/>
    <w:semiHidden/>
    <w:rsid w:val="004B4BD5"/>
    <w:rPr>
      <w:rFonts w:ascii="Calibri" w:eastAsia="Times New Roman" w:hAnsi="Calibri" w:cstheme="minorBidi"/>
      <w:kern w:val="2"/>
      <w:sz w:val="22"/>
      <w:szCs w:val="21"/>
      <w14:ligatures w14:val="standardContextual"/>
    </w:rPr>
  </w:style>
  <w:style w:type="character" w:styleId="FollowedHyperlink">
    <w:name w:val="FollowedHyperlink"/>
    <w:basedOn w:val="DefaultParagraphFont"/>
    <w:uiPriority w:val="99"/>
    <w:semiHidden/>
    <w:unhideWhenUsed/>
    <w:rsid w:val="004B4B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53009">
      <w:bodyDiv w:val="1"/>
      <w:marLeft w:val="0"/>
      <w:marRight w:val="0"/>
      <w:marTop w:val="0"/>
      <w:marBottom w:val="0"/>
      <w:divBdr>
        <w:top w:val="none" w:sz="0" w:space="0" w:color="auto"/>
        <w:left w:val="none" w:sz="0" w:space="0" w:color="auto"/>
        <w:bottom w:val="none" w:sz="0" w:space="0" w:color="auto"/>
        <w:right w:val="none" w:sz="0" w:space="0" w:color="auto"/>
      </w:divBdr>
    </w:div>
    <w:div w:id="183764932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bout-us/how-we-do-it/crime-data/"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519</Words>
  <Characters>2963</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2024-04-12T08:55:00Z</dcterms:created>
  <dcterms:modified xsi:type="dcterms:W3CDTF">2024-04-12T09:03:00Z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