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5BDBEC1" w14:textId="77777777" w:rsidTr="00540A52">
        <w:trPr>
          <w:trHeight w:val="2552"/>
          <w:tblHeader/>
        </w:trPr>
        <w:tc>
          <w:tcPr>
            <w:tcW w:w="2269" w:type="dxa"/>
          </w:tcPr>
          <w:p w14:paraId="75B0EEF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AD11AD4" wp14:editId="72FF34D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FCBB9B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5A183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03982B9" w14:textId="5C513CA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75339">
              <w:t>1969</w:t>
            </w:r>
          </w:p>
          <w:p w14:paraId="395890F4" w14:textId="3261DC86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75339">
              <w:t xml:space="preserve">xx x </w:t>
            </w:r>
            <w:r>
              <w:t>2023</w:t>
            </w:r>
          </w:p>
        </w:tc>
      </w:tr>
    </w:tbl>
    <w:p w14:paraId="2B4BB95F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D572643" w14:textId="77777777" w:rsidR="00675339" w:rsidRPr="00675339" w:rsidRDefault="00675339" w:rsidP="00675339">
      <w:pPr>
        <w:rPr>
          <w:b/>
          <w:bCs/>
        </w:rPr>
      </w:pPr>
      <w:r w:rsidRPr="00675339">
        <w:rPr>
          <w:b/>
          <w:bCs/>
        </w:rPr>
        <w:t>Can you tell me how many police officer applicants have been rejected due to use of antidepressants – over the past five years.</w:t>
      </w:r>
    </w:p>
    <w:p w14:paraId="2238E613" w14:textId="77777777" w:rsidR="00675339" w:rsidRPr="00675339" w:rsidRDefault="00675339" w:rsidP="00675339">
      <w:pPr>
        <w:rPr>
          <w:b/>
          <w:bCs/>
        </w:rPr>
      </w:pPr>
      <w:r w:rsidRPr="00675339">
        <w:rPr>
          <w:b/>
          <w:bCs/>
        </w:rPr>
        <w:t>If that is too long a time-frame can you provide the answer for as many years as is possible.</w:t>
      </w:r>
    </w:p>
    <w:p w14:paraId="7D1AD85F" w14:textId="08523F69" w:rsidR="00675339" w:rsidRDefault="00675339" w:rsidP="00675339">
      <w:pPr>
        <w:tabs>
          <w:tab w:val="left" w:pos="5400"/>
        </w:tabs>
        <w:outlineLvl w:val="0"/>
      </w:pPr>
      <w:r>
        <w:t xml:space="preserve">Having considered your request in terms of the above Act, I can advise you that Police Scotland does not hold the information requested, and as such, Section 17 of the Freedom of Information (Scotland) Act 2002 has been applied. </w:t>
      </w:r>
    </w:p>
    <w:p w14:paraId="33437729" w14:textId="7111B806" w:rsidR="00675339" w:rsidRPr="00675339" w:rsidRDefault="00675339" w:rsidP="00675339">
      <w:r>
        <w:t>A</w:t>
      </w:r>
      <w:r w:rsidRPr="00675339">
        <w:t>ll</w:t>
      </w:r>
      <w:r w:rsidRPr="00675339">
        <w:t xml:space="preserve"> police recruits are subjected to a medical assessment conducted by our medical provider Optima Health. Optima Health apply a set of standards produced and owned by the Home Office and thereafter after the medical assessment Police Scotland are updated with the following</w:t>
      </w:r>
      <w:r>
        <w:t xml:space="preserve"> -</w:t>
      </w:r>
    </w:p>
    <w:p w14:paraId="00CC580E" w14:textId="77777777" w:rsidR="00675339" w:rsidRDefault="00675339" w:rsidP="00675339">
      <w:pPr>
        <w:spacing w:before="0" w:after="0" w:line="240" w:lineRule="auto"/>
      </w:pPr>
    </w:p>
    <w:p w14:paraId="19773FE7" w14:textId="3A5AC636" w:rsidR="00675339" w:rsidRPr="00675339" w:rsidRDefault="00675339" w:rsidP="00675339">
      <w:pPr>
        <w:spacing w:before="0" w:after="0" w:line="240" w:lineRule="auto"/>
      </w:pPr>
      <w:r w:rsidRPr="00675339">
        <w:t>Passed Fit</w:t>
      </w:r>
    </w:p>
    <w:p w14:paraId="0EDB506C" w14:textId="4772D724" w:rsidR="00675339" w:rsidRPr="00675339" w:rsidRDefault="00675339" w:rsidP="00675339">
      <w:pPr>
        <w:spacing w:before="0" w:after="0" w:line="240" w:lineRule="auto"/>
      </w:pPr>
      <w:r w:rsidRPr="00675339">
        <w:t xml:space="preserve">Deferred </w:t>
      </w:r>
    </w:p>
    <w:p w14:paraId="2B051A94" w14:textId="77777777" w:rsidR="00675339" w:rsidRDefault="00675339" w:rsidP="00675339">
      <w:pPr>
        <w:tabs>
          <w:tab w:val="left" w:pos="5400"/>
        </w:tabs>
      </w:pPr>
    </w:p>
    <w:p w14:paraId="64C03E91" w14:textId="130E69FF" w:rsidR="00496A08" w:rsidRDefault="00675339" w:rsidP="00675339">
      <w:pPr>
        <w:tabs>
          <w:tab w:val="left" w:pos="5400"/>
        </w:tabs>
      </w:pPr>
      <w:r w:rsidRPr="00675339">
        <w:t xml:space="preserve">A recruit who is deferred for taking antidepressants, will only be recorded as ‘Psychological’ as the reason for the deferral, </w:t>
      </w:r>
      <w:r w:rsidRPr="00675339">
        <w:t>however,</w:t>
      </w:r>
      <w:r w:rsidRPr="00675339">
        <w:t xml:space="preserve"> as will many other conditions who are also being deferred. Therefore the information requested is not recorded and is not known to Police Scotland</w:t>
      </w:r>
      <w:r>
        <w:rPr>
          <w:b/>
          <w:bCs/>
        </w:rPr>
        <w:t>.</w:t>
      </w:r>
    </w:p>
    <w:p w14:paraId="4FCD7879" w14:textId="67035D6E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8939D3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03FA7C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DAD524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D39F83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3F3EC9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FC8F0F7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FE69" w14:textId="77777777" w:rsidR="00195CC4" w:rsidRDefault="00195CC4" w:rsidP="00491644">
      <w:r>
        <w:separator/>
      </w:r>
    </w:p>
  </w:endnote>
  <w:endnote w:type="continuationSeparator" w:id="0">
    <w:p w14:paraId="006F629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ED30" w14:textId="77777777" w:rsidR="00491644" w:rsidRDefault="00491644">
    <w:pPr>
      <w:pStyle w:val="Footer"/>
    </w:pPr>
  </w:p>
  <w:p w14:paraId="482C49E4" w14:textId="64BDFC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53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F89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ADAC79F" wp14:editId="162912D4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0C4105A" wp14:editId="3CB4358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BD218AA" w14:textId="25609A8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53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C882" w14:textId="77777777" w:rsidR="00491644" w:rsidRDefault="00491644">
    <w:pPr>
      <w:pStyle w:val="Footer"/>
    </w:pPr>
  </w:p>
  <w:p w14:paraId="1DE30FCD" w14:textId="5D8F1F9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53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353B" w14:textId="77777777" w:rsidR="00195CC4" w:rsidRDefault="00195CC4" w:rsidP="00491644">
      <w:r>
        <w:separator/>
      </w:r>
    </w:p>
  </w:footnote>
  <w:footnote w:type="continuationSeparator" w:id="0">
    <w:p w14:paraId="203452F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06CA" w14:textId="7A3051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53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53C63C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C4CB" w14:textId="68D0C79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53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7B923" w14:textId="78E134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753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59653A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4765"/>
    <w:multiLevelType w:val="hybridMultilevel"/>
    <w:tmpl w:val="69C05C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8639948">
    <w:abstractNumId w:val="1"/>
  </w:num>
  <w:num w:numId="2" w16cid:durableId="696078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7533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3F3AD9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357</Words>
  <Characters>2039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2023-08-23T10:13:00Z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