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96CB2A5" w14:textId="77777777" w:rsidTr="00540A52">
        <w:trPr>
          <w:trHeight w:val="2552"/>
          <w:tblHeader/>
        </w:trPr>
        <w:tc>
          <w:tcPr>
            <w:tcW w:w="2269" w:type="dxa"/>
          </w:tcPr>
          <w:p w14:paraId="05B88326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53F0234" wp14:editId="0D44706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28BEF52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D68DE3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B213A52" w14:textId="3F09FA0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D80026">
              <w:t>5-35</w:t>
            </w:r>
            <w:r w:rsidR="00EC6E10">
              <w:t>70</w:t>
            </w:r>
          </w:p>
          <w:p w14:paraId="24C735EE" w14:textId="094427EA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82572">
              <w:t>10</w:t>
            </w:r>
            <w:r>
              <w:t xml:space="preserve"> </w:t>
            </w:r>
            <w:r w:rsidR="00D80026">
              <w:t>November 2025</w:t>
            </w:r>
          </w:p>
        </w:tc>
      </w:tr>
    </w:tbl>
    <w:p w14:paraId="28EEB610" w14:textId="77777777" w:rsidR="00B77682" w:rsidRDefault="00B77682" w:rsidP="00B77682">
      <w:pPr>
        <w:rPr>
          <w:b/>
        </w:rPr>
      </w:pPr>
      <w:r w:rsidRPr="00793DD5">
        <w:t xml:space="preserve">Your recent request for information is replicated below, together with </w:t>
      </w:r>
      <w:r>
        <w:t>our</w:t>
      </w:r>
      <w:r w:rsidRPr="00793DD5">
        <w:t xml:space="preserve"> response.</w:t>
      </w:r>
    </w:p>
    <w:p w14:paraId="2AF46DAA" w14:textId="77777777" w:rsidR="004D7B35" w:rsidRDefault="00EC6E10" w:rsidP="004D7B35">
      <w:pPr>
        <w:rPr>
          <w:b/>
          <w:bCs/>
        </w:rPr>
      </w:pPr>
      <w:r w:rsidRPr="004D7B35">
        <w:rPr>
          <w:b/>
          <w:bCs/>
        </w:rPr>
        <w:t xml:space="preserve">Please can you provide the following for each of the years from 2018 to 2025 (so far):                                                                                                                                         </w:t>
      </w:r>
    </w:p>
    <w:p w14:paraId="14C99A59" w14:textId="09537A83" w:rsidR="00B77682" w:rsidRPr="004D7B35" w:rsidRDefault="00EC6E10" w:rsidP="004D7B35">
      <w:pPr>
        <w:pStyle w:val="ListParagraph"/>
        <w:numPr>
          <w:ilvl w:val="0"/>
          <w:numId w:val="3"/>
        </w:numPr>
        <w:rPr>
          <w:b/>
          <w:bCs/>
        </w:rPr>
      </w:pPr>
      <w:r w:rsidRPr="004D7B35">
        <w:rPr>
          <w:b/>
          <w:bCs/>
        </w:rPr>
        <w:t xml:space="preserve">the number of people charged for an offence, broken down by nationality and by type of crime                                                                                                                                     </w:t>
      </w:r>
    </w:p>
    <w:p w14:paraId="04840767" w14:textId="77777777" w:rsidR="004D7B35" w:rsidRDefault="004D7B35" w:rsidP="004D7B35">
      <w:r>
        <w:t>Unfortunately, it would cost more than the FOI threshold of £600 to process your request and I am therefore refusing to do so in terms of section 12(1) of the Act.</w:t>
      </w:r>
    </w:p>
    <w:p w14:paraId="581CAE31" w14:textId="77777777" w:rsidR="004D7B35" w:rsidRDefault="004D7B35" w:rsidP="004D7B35">
      <w:r>
        <w:t>To explain, it is first of all necessary to consider your request in terms of two distinct time periods.</w:t>
      </w:r>
    </w:p>
    <w:p w14:paraId="5F537B58" w14:textId="0805E292" w:rsidR="004D7B35" w:rsidRDefault="004D7B35" w:rsidP="004D7B35">
      <w:r>
        <w:t xml:space="preserve">For the period </w:t>
      </w:r>
      <w:r w:rsidR="00654FF5">
        <w:t>January 2018</w:t>
      </w:r>
      <w:r>
        <w:t xml:space="preserve"> to December 2023, crime reports were held on the legacy crime recording systems of the eight former Scottish police forces.  </w:t>
      </w:r>
    </w:p>
    <w:p w14:paraId="20AFCE3D" w14:textId="77777777" w:rsidR="004D7B35" w:rsidRDefault="004D7B35" w:rsidP="004D7B35">
      <w:r>
        <w:t>Those systems varied significantly in terms of capability and system architecture and in terms of national data, information from key fields was drawn into a central data store, from which management information/ statistics could be produced.</w:t>
      </w:r>
    </w:p>
    <w:p w14:paraId="1387C9E3" w14:textId="77777777" w:rsidR="004D7B35" w:rsidRDefault="004D7B35" w:rsidP="004D7B35">
      <w:r>
        <w:t>In terms of your request, nationality was not one of those fields.</w:t>
      </w:r>
    </w:p>
    <w:p w14:paraId="5B58C721" w14:textId="77777777" w:rsidR="004D7B35" w:rsidRDefault="004D7B35" w:rsidP="004D7B35">
      <w:r>
        <w:t>That means that for that earlier period, case by case assessment of individual crime reports would be required in order to extract and note the information sought.</w:t>
      </w:r>
    </w:p>
    <w:p w14:paraId="77DC29A2" w14:textId="77777777" w:rsidR="004D7B35" w:rsidRDefault="004D7B35" w:rsidP="004D7B35">
      <w:r>
        <w:t>From January 2024, a new national system was rolled out – UNIFI.</w:t>
      </w:r>
    </w:p>
    <w:p w14:paraId="5436143A" w14:textId="77777777" w:rsidR="004D7B35" w:rsidRDefault="004D7B35" w:rsidP="004D7B35">
      <w:r>
        <w:t>UNIFI does have a searchable field for the nationality of an individual linked to a crime report, but the field is not mandatory, and experience thus far demonstrates that it has only been completed for around 50% of detected crimes (those where an accused has been identified and there exists a sufficiency of evidence under Scots Law to justify consideration of criminal proceedings).</w:t>
      </w:r>
    </w:p>
    <w:p w14:paraId="39B2CFF6" w14:textId="733FF830" w:rsidR="004D7B35" w:rsidRDefault="004D7B35" w:rsidP="004D7B35">
      <w:r>
        <w:t>It is, of course, however, wholly possible that information about the nationality of the individual will be included in the body of the crime report instead.</w:t>
      </w:r>
    </w:p>
    <w:p w14:paraId="3C9302A4" w14:textId="1BE0D082" w:rsidR="004D7B35" w:rsidRDefault="004D7B35" w:rsidP="004D7B35">
      <w:r>
        <w:lastRenderedPageBreak/>
        <w:t>Taking all of the above into account, it would cost more than the FOI threshold of £600 to process your request and I am therefore refusing to do so in terms of section 12(1) of the Act.</w:t>
      </w:r>
    </w:p>
    <w:p w14:paraId="3018AA11" w14:textId="77777777" w:rsidR="004D7B35" w:rsidRDefault="004D7B35" w:rsidP="004D7B35"/>
    <w:p w14:paraId="67F127B1" w14:textId="77777777" w:rsidR="004D7B35" w:rsidRPr="004D7B35" w:rsidRDefault="004D7B35" w:rsidP="00EC6E10">
      <w:pPr>
        <w:pStyle w:val="ListParagraph"/>
        <w:numPr>
          <w:ilvl w:val="0"/>
          <w:numId w:val="3"/>
        </w:numPr>
      </w:pPr>
      <w:r w:rsidRPr="004D7B35">
        <w:rPr>
          <w:b/>
          <w:bCs/>
        </w:rPr>
        <w:t xml:space="preserve">the number of asylum seekers charged for an offence, broken down by type of crime      </w:t>
      </w:r>
    </w:p>
    <w:p w14:paraId="6A79B5C3" w14:textId="41A3DCF4" w:rsidR="004D7B35" w:rsidRDefault="004D7B35" w:rsidP="004D7B35">
      <w:pPr>
        <w:tabs>
          <w:tab w:val="left" w:pos="5400"/>
        </w:tabs>
      </w:pPr>
      <w:r>
        <w:t>I can confirm that there is no field/ flag etc. within the UNIFI crime recording system used by Police Scotland to record the immigration or asylum status of an individual linked to a crime report.</w:t>
      </w:r>
    </w:p>
    <w:p w14:paraId="7D76D26B" w14:textId="5DA98864" w:rsidR="004D7B35" w:rsidRDefault="004D7B35" w:rsidP="004D7B35">
      <w:r>
        <w:t>It is, of course, however, wholly possible that such information may be included in the body of the crime report instead.</w:t>
      </w:r>
    </w:p>
    <w:p w14:paraId="52733F37" w14:textId="77777777" w:rsidR="004D7B35" w:rsidRDefault="004D7B35" w:rsidP="004D7B35">
      <w:r>
        <w:t>Taking all of the above into account, it would cost more than the FOI threshold of £600 to process your request and I am therefore refusing to do so in terms of section 12(1) of the Act.</w:t>
      </w:r>
    </w:p>
    <w:p w14:paraId="10AE6B26" w14:textId="77777777" w:rsidR="004D7B35" w:rsidRPr="004D7B35" w:rsidRDefault="004D7B35" w:rsidP="004D7B35">
      <w:pPr>
        <w:rPr>
          <w:b/>
          <w:bCs/>
        </w:rPr>
      </w:pPr>
    </w:p>
    <w:p w14:paraId="32A1CF3F" w14:textId="298C9149" w:rsidR="004D7B35" w:rsidRDefault="00697173" w:rsidP="004D7B35">
      <w:pPr>
        <w:pStyle w:val="ListParagraph"/>
        <w:ind w:left="360"/>
      </w:pPr>
      <w:r>
        <w:t xml:space="preserve">             </w:t>
      </w:r>
    </w:p>
    <w:p w14:paraId="30F797C9" w14:textId="41A35933" w:rsidR="00EC6E10" w:rsidRPr="00EC6E10" w:rsidRDefault="00EC6E10" w:rsidP="00EC6E10">
      <w:pPr>
        <w:pStyle w:val="ListParagraph"/>
        <w:numPr>
          <w:ilvl w:val="0"/>
          <w:numId w:val="3"/>
        </w:numPr>
      </w:pPr>
      <w:r w:rsidRPr="004D7B35">
        <w:rPr>
          <w:b/>
          <w:bCs/>
        </w:rPr>
        <w:t xml:space="preserve">the total number of people charged for an offence, broken down by type of crime                                                                                                                                          </w:t>
      </w:r>
    </w:p>
    <w:p w14:paraId="79884551" w14:textId="77777777" w:rsidR="00A34078" w:rsidRDefault="00A34078" w:rsidP="00A34078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7BD83C7E" w14:textId="77777777" w:rsidR="00A34078" w:rsidRDefault="00A34078" w:rsidP="00A34078">
      <w:r>
        <w:t>“Information which the applicant can reasonably obtain other than by requesting it […] is exempt information”.</w:t>
      </w:r>
    </w:p>
    <w:p w14:paraId="6F547280" w14:textId="434ED56B" w:rsidR="00B77682" w:rsidRPr="00B77682" w:rsidRDefault="00A34078" w:rsidP="00793DD5">
      <w:r>
        <w:t xml:space="preserve">Recorded and Detected crimes are publicly available: </w:t>
      </w:r>
      <w:hyperlink r:id="rId8" w:tgtFrame="_blank" w:history="1">
        <w:r w:rsidR="00EC6E10" w:rsidRPr="00B77682">
          <w:rPr>
            <w:rStyle w:val="Hyperlink"/>
          </w:rPr>
          <w:t>Crime data - Police Scotland</w:t>
        </w:r>
      </w:hyperlink>
      <w:r w:rsidR="00EC6E10" w:rsidRPr="00B77682">
        <w:t> </w:t>
      </w:r>
    </w:p>
    <w:p w14:paraId="27F934DA" w14:textId="77777777" w:rsidR="00A34078" w:rsidRDefault="00A34078" w:rsidP="00A34078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5AB538A6" w14:textId="77777777" w:rsidR="00EC6E10" w:rsidRDefault="00EC6E10" w:rsidP="00793DD5"/>
    <w:p w14:paraId="5E0BC3CD" w14:textId="5E3CEB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741482">
        <w:t>,</w:t>
      </w:r>
      <w:r>
        <w:t xml:space="preserve"> please contact us quoting the reference above.</w:t>
      </w:r>
    </w:p>
    <w:p w14:paraId="04637C0C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79A9366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015B55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5BDB1CEE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FF1AB21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9FDD" w14:textId="77777777" w:rsidR="00195CC4" w:rsidRDefault="00195CC4" w:rsidP="00491644">
      <w:r>
        <w:separator/>
      </w:r>
    </w:p>
  </w:endnote>
  <w:endnote w:type="continuationSeparator" w:id="0">
    <w:p w14:paraId="4AB4650E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4CC6" w14:textId="77777777" w:rsidR="00491644" w:rsidRDefault="00491644">
    <w:pPr>
      <w:pStyle w:val="Footer"/>
    </w:pPr>
  </w:p>
  <w:p w14:paraId="76FA23B7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42B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63603A24" wp14:editId="7DA36FEF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020A2382" wp14:editId="5A00D31E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A90F1CB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331E" w14:textId="77777777" w:rsidR="00491644" w:rsidRDefault="00491644">
    <w:pPr>
      <w:pStyle w:val="Footer"/>
    </w:pPr>
  </w:p>
  <w:p w14:paraId="77BAD0E6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7AC4" w14:textId="77777777" w:rsidR="00195CC4" w:rsidRDefault="00195CC4" w:rsidP="00491644">
      <w:r>
        <w:separator/>
      </w:r>
    </w:p>
  </w:footnote>
  <w:footnote w:type="continuationSeparator" w:id="0">
    <w:p w14:paraId="53B5BDA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8AC1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820433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C04E" w14:textId="7777777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9FD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076F872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225"/>
    <w:multiLevelType w:val="hybridMultilevel"/>
    <w:tmpl w:val="76EC9FA6"/>
    <w:lvl w:ilvl="0" w:tplc="4AD65F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9C596D"/>
    <w:multiLevelType w:val="hybridMultilevel"/>
    <w:tmpl w:val="FBB61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479018">
    <w:abstractNumId w:val="2"/>
  </w:num>
  <w:num w:numId="2" w16cid:durableId="1325931717">
    <w:abstractNumId w:val="1"/>
  </w:num>
  <w:num w:numId="3" w16cid:durableId="166569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E6526"/>
    <w:rsid w:val="00141533"/>
    <w:rsid w:val="00167528"/>
    <w:rsid w:val="00195CC4"/>
    <w:rsid w:val="00253DF6"/>
    <w:rsid w:val="00255F1E"/>
    <w:rsid w:val="002725AC"/>
    <w:rsid w:val="003E12CA"/>
    <w:rsid w:val="003E75AF"/>
    <w:rsid w:val="004010DC"/>
    <w:rsid w:val="00422EAA"/>
    <w:rsid w:val="004341F0"/>
    <w:rsid w:val="00456324"/>
    <w:rsid w:val="00475460"/>
    <w:rsid w:val="00490317"/>
    <w:rsid w:val="00491644"/>
    <w:rsid w:val="00496A08"/>
    <w:rsid w:val="004D7B35"/>
    <w:rsid w:val="004E1605"/>
    <w:rsid w:val="004F4A85"/>
    <w:rsid w:val="004F653C"/>
    <w:rsid w:val="00540A52"/>
    <w:rsid w:val="005F7E2A"/>
    <w:rsid w:val="00654FF5"/>
    <w:rsid w:val="00697173"/>
    <w:rsid w:val="006D0014"/>
    <w:rsid w:val="00741482"/>
    <w:rsid w:val="00750D83"/>
    <w:rsid w:val="00793DD5"/>
    <w:rsid w:val="007D55F6"/>
    <w:rsid w:val="007F490F"/>
    <w:rsid w:val="00801C6A"/>
    <w:rsid w:val="008057D8"/>
    <w:rsid w:val="0086779C"/>
    <w:rsid w:val="00874BFD"/>
    <w:rsid w:val="00882572"/>
    <w:rsid w:val="008928AB"/>
    <w:rsid w:val="008964EF"/>
    <w:rsid w:val="00954651"/>
    <w:rsid w:val="00977296"/>
    <w:rsid w:val="00A25E93"/>
    <w:rsid w:val="00A320FF"/>
    <w:rsid w:val="00A34078"/>
    <w:rsid w:val="00A70AC0"/>
    <w:rsid w:val="00B11A55"/>
    <w:rsid w:val="00B17211"/>
    <w:rsid w:val="00B461B2"/>
    <w:rsid w:val="00B71B3C"/>
    <w:rsid w:val="00B77682"/>
    <w:rsid w:val="00BC389E"/>
    <w:rsid w:val="00BF6B81"/>
    <w:rsid w:val="00C077A8"/>
    <w:rsid w:val="00C606A2"/>
    <w:rsid w:val="00C84948"/>
    <w:rsid w:val="00CF1111"/>
    <w:rsid w:val="00D146F2"/>
    <w:rsid w:val="00D27DC5"/>
    <w:rsid w:val="00D47E36"/>
    <w:rsid w:val="00D80026"/>
    <w:rsid w:val="00DA0C75"/>
    <w:rsid w:val="00E55D79"/>
    <w:rsid w:val="00EC6E10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B344D5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057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742</Words>
  <Characters>4232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2022-12-22T14:21:00Z</dcterms:created>
  <dcterms:modified xsi:type="dcterms:W3CDTF">2025-11-10T09:52:00Z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