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57F42F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C6329E">
              <w:t>2696</w:t>
            </w:r>
          </w:p>
          <w:p w14:paraId="34BDABA6" w14:textId="0A73D95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F36C5">
              <w:t>01 September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582EBCD" w14:textId="77777777" w:rsidR="00C6329E" w:rsidRPr="00C6329E" w:rsidRDefault="00C6329E" w:rsidP="00C6329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6329E">
        <w:rPr>
          <w:rFonts w:eastAsiaTheme="majorEastAsia" w:cstheme="majorBidi"/>
          <w:b/>
          <w:color w:val="000000" w:themeColor="text1"/>
          <w:szCs w:val="26"/>
        </w:rPr>
        <w:t xml:space="preserve">Thanks for this and for the clarification about the data that you hold. </w:t>
      </w:r>
    </w:p>
    <w:p w14:paraId="4E618415" w14:textId="77777777" w:rsidR="00C6329E" w:rsidRPr="00C6329E" w:rsidRDefault="00C6329E" w:rsidP="00C6329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6329E">
        <w:rPr>
          <w:rFonts w:eastAsiaTheme="majorEastAsia" w:cstheme="majorBidi"/>
          <w:b/>
          <w:color w:val="000000" w:themeColor="text1"/>
          <w:szCs w:val="26"/>
        </w:rPr>
        <w:t xml:space="preserve">Can you, however, please provide the data that you do have held electronically in your National Custody System? </w:t>
      </w:r>
    </w:p>
    <w:p w14:paraId="199C9143" w14:textId="77777777" w:rsidR="00C6329E" w:rsidRDefault="00C6329E" w:rsidP="00C6329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6329E">
        <w:rPr>
          <w:rFonts w:eastAsiaTheme="majorEastAsia" w:cstheme="majorBidi"/>
          <w:b/>
          <w:color w:val="000000" w:themeColor="text1"/>
          <w:szCs w:val="26"/>
        </w:rPr>
        <w:t xml:space="preserve">I note that this will not include the numbers of persons released from police custody prior to their arrival at a police station who you say are "effectively they are ‘de-arrested’ - where the reasonable grounds for suspicion no longer exist".  </w:t>
      </w:r>
    </w:p>
    <w:p w14:paraId="60675A4C" w14:textId="4B3E9264" w:rsidR="00C6329E" w:rsidRDefault="00C6329E" w:rsidP="00C6329E">
      <w:r>
        <w:t xml:space="preserve">In relation to the above I must advise that unfortunately </w:t>
      </w:r>
      <w:r w:rsidRPr="00453F0A">
        <w:t>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11EDBB17" w14:textId="77777777" w:rsidR="00591AF1" w:rsidRDefault="00C6329E" w:rsidP="009D2AA5">
      <w:pPr>
        <w:tabs>
          <w:tab w:val="left" w:pos="5400"/>
        </w:tabs>
      </w:pPr>
      <w:r>
        <w:t>To explain, we have no way of extracting information from our Custody system based on the reason for arrest</w:t>
      </w:r>
      <w:r w:rsidR="00591AF1">
        <w:t xml:space="preserve"> being linked to protest activity.</w:t>
      </w:r>
    </w:p>
    <w:p w14:paraId="497BF0DD" w14:textId="3EF01B7B" w:rsidR="00EF0FBB" w:rsidRDefault="00C6329E" w:rsidP="009D2AA5">
      <w:pPr>
        <w:tabs>
          <w:tab w:val="left" w:pos="5400"/>
        </w:tabs>
      </w:pPr>
      <w:r>
        <w:t xml:space="preserve">Therefore, all custody records </w:t>
      </w:r>
      <w:r w:rsidR="00591AF1">
        <w:t>for</w:t>
      </w:r>
      <w:r>
        <w:t xml:space="preserve"> the specified time period would need to be manually reviewed </w:t>
      </w:r>
      <w:r w:rsidR="00591AF1">
        <w:t xml:space="preserve">and potentially cross referred with other data, </w:t>
      </w:r>
      <w:r>
        <w:t>in order to identify the relevant information.</w:t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00F6BE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F36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C96100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F36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2627B5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F36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0E5DA9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F36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9286DE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F36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6B969C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F36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5734B"/>
    <w:rsid w:val="00167528"/>
    <w:rsid w:val="00184727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7668"/>
    <w:rsid w:val="00540A52"/>
    <w:rsid w:val="00557306"/>
    <w:rsid w:val="00591AF1"/>
    <w:rsid w:val="006029D9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F36C5"/>
    <w:rsid w:val="00915E01"/>
    <w:rsid w:val="0093207F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29E"/>
    <w:rsid w:val="00C63872"/>
    <w:rsid w:val="00C84948"/>
    <w:rsid w:val="00C94ED8"/>
    <w:rsid w:val="00CE09FA"/>
    <w:rsid w:val="00CF1111"/>
    <w:rsid w:val="00D05706"/>
    <w:rsid w:val="00D27DC5"/>
    <w:rsid w:val="00D47E36"/>
    <w:rsid w:val="00DD5F02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2047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2025-09-01T09:35:00Z</dcterms:created>
  <dcterms:modified xsi:type="dcterms:W3CDTF">2025-09-01T09:35:00Z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