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40D20">
              <w:t>0064</w:t>
            </w:r>
          </w:p>
          <w:p w:rsidR="00B17211" w:rsidRDefault="00456324" w:rsidP="0077781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781D">
              <w:t>26</w:t>
            </w:r>
            <w:r>
              <w:t xml:space="preserve"> January 2023</w:t>
            </w:r>
          </w:p>
        </w:tc>
      </w:tr>
    </w:tbl>
    <w:p w:rsidR="00793DD5" w:rsidRDefault="00793DD5" w:rsidP="00440D20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</w:t>
      </w:r>
      <w:bookmarkStart w:id="0" w:name="_GoBack"/>
      <w:r w:rsidRPr="00793DD5">
        <w:t>.</w:t>
      </w:r>
      <w:bookmarkEnd w:id="0"/>
    </w:p>
    <w:p w:rsidR="00440D20" w:rsidRPr="00440D20" w:rsidRDefault="00440D20" w:rsidP="00606AAF">
      <w:pPr>
        <w:pStyle w:val="Heading2"/>
      </w:pPr>
      <w:r w:rsidRPr="00440D20">
        <w:t xml:space="preserve">This is a request under the Freedom of Information Act. I am contacting you to request all information available regarding enforcement of The Protection of Workers (Retail and Age-restricted Goods and Services) (Scotland) Act which came into force in February 2021. </w:t>
      </w:r>
    </w:p>
    <w:p w:rsidR="00440D20" w:rsidRPr="00440D20" w:rsidRDefault="00440D20" w:rsidP="00606AAF">
      <w:pPr>
        <w:pStyle w:val="Heading2"/>
      </w:pPr>
      <w:r w:rsidRPr="00440D20">
        <w:t xml:space="preserve">Specifically I need: </w:t>
      </w:r>
    </w:p>
    <w:p w:rsidR="00440D20" w:rsidRPr="00440D20" w:rsidRDefault="00440D20" w:rsidP="00606AAF">
      <w:pPr>
        <w:pStyle w:val="Heading2"/>
      </w:pPr>
      <w:r w:rsidRPr="00440D20">
        <w:t>How often this act has been enforced?</w:t>
      </w:r>
    </w:p>
    <w:p w:rsidR="00440D20" w:rsidRPr="00440D20" w:rsidRDefault="00440D20" w:rsidP="00606AAF">
      <w:pPr>
        <w:pStyle w:val="Heading2"/>
      </w:pPr>
      <w:r w:rsidRPr="00440D20">
        <w:t>What have been the results of any enforcement of this act?</w:t>
      </w:r>
    </w:p>
    <w:p w:rsidR="00440D20" w:rsidRDefault="00440D20" w:rsidP="00606AAF">
      <w:pPr>
        <w:pStyle w:val="Heading2"/>
      </w:pPr>
      <w:r w:rsidRPr="00440D20">
        <w:t>What offences have been committed under this act, and in what geographic areas?</w:t>
      </w:r>
    </w:p>
    <w:p w:rsidR="00255F1E" w:rsidRPr="00B11A55" w:rsidRDefault="00440D20" w:rsidP="00440D20">
      <w:pPr>
        <w:tabs>
          <w:tab w:val="left" w:pos="5400"/>
        </w:tabs>
      </w:pPr>
      <w:r w:rsidRPr="00440D20">
        <w:t xml:space="preserve">In response to your request, please see the table at the end of this letter. </w:t>
      </w:r>
    </w:p>
    <w:p w:rsidR="00440D20" w:rsidRDefault="00440D20" w:rsidP="00606AAF">
      <w:pPr>
        <w:pStyle w:val="Heading2"/>
      </w:pPr>
      <w:r w:rsidRPr="00440D20">
        <w:t>Against workers in which fields/industries have these offences been committed?</w:t>
      </w:r>
    </w:p>
    <w:p w:rsidR="00440D20" w:rsidRPr="007D1918" w:rsidRDefault="00440D20" w:rsidP="00440D20">
      <w:r w:rsidRPr="007D1918">
        <w:t xml:space="preserve">Having considered </w:t>
      </w:r>
      <w:r>
        <w:t>this question</w:t>
      </w:r>
      <w:r w:rsidRPr="007D1918">
        <w:t xml:space="preserve"> in terms of the Act, I regret to inform you that I am unable to provide you with the information you have requested, as it would prove too costly to do so within the context of the fee regulations.  </w:t>
      </w:r>
    </w:p>
    <w:p w:rsidR="00440D20" w:rsidRPr="007D1918" w:rsidRDefault="00440D20" w:rsidP="00440D20">
      <w:r w:rsidRPr="007D1918">
        <w:t>As you may be aware the current cost threshold is £600 and I estimate that it would cost well in excess of this a</w:t>
      </w:r>
      <w:r>
        <w:t xml:space="preserve">mount to process your request. </w:t>
      </w:r>
    </w:p>
    <w:p w:rsidR="00440D20" w:rsidRPr="007D1918" w:rsidRDefault="00440D20" w:rsidP="00440D20">
      <w:r w:rsidRPr="007D1918">
        <w:t>As such, and in terms of Section 16(4) of the Freedom of Information (Scotland) Act 2002 where Section 12(1) of the Act (Excessive Cost of Compliance) has been applied, this represents a refusal not</w:t>
      </w:r>
      <w:r>
        <w:t>ice for the information sought.</w:t>
      </w:r>
    </w:p>
    <w:p w:rsidR="00440D20" w:rsidRDefault="00440D20" w:rsidP="00440D20">
      <w:r w:rsidRPr="007D1918">
        <w:t xml:space="preserve">By way of explanation, the only way to provide an accurate response to your request would be to </w:t>
      </w:r>
      <w:r>
        <w:t xml:space="preserve">examine each and every recorded crime report shown in the table below to establish these details. </w:t>
      </w:r>
      <w:r w:rsidRPr="007D1918">
        <w:t xml:space="preserve">There are no relevant markers which allow the automatic retrieval of this level of information. </w:t>
      </w:r>
      <w:r>
        <w:t xml:space="preserve"> As such this</w:t>
      </w:r>
      <w:r w:rsidRPr="007D1918">
        <w:t xml:space="preserve"> an exercise which would far exceed the cost limit set out in the Fees Regulations</w:t>
      </w:r>
      <w:r>
        <w:t>.</w:t>
      </w:r>
    </w:p>
    <w:p w:rsidR="00440D20" w:rsidRPr="00BF6B81" w:rsidRDefault="00496A08" w:rsidP="00440D20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440D20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440D20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440D20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440D20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440D20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440D20" w:rsidRDefault="00440D20" w:rsidP="00793DD5">
      <w:pPr>
        <w:sectPr w:rsidR="00440D20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:rsidR="00440D20" w:rsidRDefault="00440D20" w:rsidP="00606AAF">
      <w:r w:rsidRPr="00440D20">
        <w:lastRenderedPageBreak/>
        <w:t xml:space="preserve">Recorded </w:t>
      </w:r>
      <w:r>
        <w:t xml:space="preserve">and Detected </w:t>
      </w:r>
      <w:r w:rsidRPr="00440D20">
        <w:t>Crimes of Serious Assaul</w:t>
      </w:r>
      <w:r>
        <w:t>t of Retail Worker, Common Assau</w:t>
      </w:r>
      <w:r w:rsidRPr="00440D20">
        <w:t>lt of a Retail Worker and Threatening or Abusive Behaviour of a Retail Worker, Broken by Council Area</w:t>
      </w:r>
      <w:r>
        <w:t xml:space="preserve">. </w:t>
      </w:r>
      <w:r w:rsidRPr="00440D20">
        <w:t>12th July 2021 - 19th January 2023, by Calendar Year</w:t>
      </w:r>
    </w:p>
    <w:tbl>
      <w:tblPr>
        <w:tblStyle w:val="TableGrid"/>
        <w:tblW w:w="14654" w:type="dxa"/>
        <w:tblLook w:val="04A0" w:firstRow="1" w:lastRow="0" w:firstColumn="1" w:lastColumn="0" w:noHBand="0" w:noVBand="1"/>
        <w:tblCaption w:val="Table of offences "/>
        <w:tblDescription w:val="Table of recorded and detected offences by Local Authority and year"/>
      </w:tblPr>
      <w:tblGrid>
        <w:gridCol w:w="6295"/>
        <w:gridCol w:w="1323"/>
        <w:gridCol w:w="1413"/>
        <w:gridCol w:w="1323"/>
        <w:gridCol w:w="1414"/>
        <w:gridCol w:w="1415"/>
        <w:gridCol w:w="1471"/>
      </w:tblGrid>
      <w:tr w:rsidR="00440D20" w:rsidRPr="00440D20" w:rsidTr="00606AAF">
        <w:trPr>
          <w:trHeight w:val="20"/>
          <w:tblHeader/>
        </w:trPr>
        <w:tc>
          <w:tcPr>
            <w:tcW w:w="6295" w:type="dxa"/>
            <w:shd w:val="clear" w:color="auto" w:fill="D9D9D9" w:themeFill="background1" w:themeFillShade="D9"/>
          </w:tcPr>
          <w:p w:rsidR="00440D20" w:rsidRPr="00440D20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  <w:shd w:val="clear" w:color="auto" w:fill="D9D9D9" w:themeFill="background1" w:themeFillShade="D9"/>
          </w:tcPr>
          <w:p w:rsidR="00440D20" w:rsidRPr="00E861CF" w:rsidRDefault="00440D20" w:rsidP="00606AAF">
            <w:pPr>
              <w:spacing w:line="276" w:lineRule="auto"/>
              <w:rPr>
                <w:b/>
                <w:bCs/>
              </w:rPr>
            </w:pPr>
            <w:r w:rsidRPr="00E861CF">
              <w:rPr>
                <w:b/>
                <w:bCs/>
              </w:rPr>
              <w:t>2021</w:t>
            </w:r>
          </w:p>
        </w:tc>
        <w:tc>
          <w:tcPr>
            <w:tcW w:w="1413" w:type="dxa"/>
            <w:shd w:val="clear" w:color="auto" w:fill="D9D9D9" w:themeFill="background1" w:themeFillShade="D9"/>
          </w:tcPr>
          <w:p w:rsidR="00440D20" w:rsidRPr="00E861CF" w:rsidRDefault="00440D20" w:rsidP="00606AAF">
            <w:pPr>
              <w:spacing w:line="276" w:lineRule="auto"/>
              <w:rPr>
                <w:b/>
                <w:bCs/>
              </w:rPr>
            </w:pPr>
            <w:r w:rsidRPr="00E861CF">
              <w:rPr>
                <w:b/>
                <w:bCs/>
              </w:rPr>
              <w:t>2021</w:t>
            </w:r>
          </w:p>
        </w:tc>
        <w:tc>
          <w:tcPr>
            <w:tcW w:w="1323" w:type="dxa"/>
            <w:shd w:val="clear" w:color="auto" w:fill="D9D9D9" w:themeFill="background1" w:themeFillShade="D9"/>
          </w:tcPr>
          <w:p w:rsidR="00440D20" w:rsidRPr="00E861CF" w:rsidRDefault="00440D20" w:rsidP="00606AAF">
            <w:pPr>
              <w:spacing w:line="276" w:lineRule="auto"/>
              <w:rPr>
                <w:b/>
                <w:bCs/>
              </w:rPr>
            </w:pPr>
            <w:r w:rsidRPr="00E861CF">
              <w:rPr>
                <w:b/>
                <w:bCs/>
              </w:rPr>
              <w:t>2022</w:t>
            </w:r>
          </w:p>
        </w:tc>
        <w:tc>
          <w:tcPr>
            <w:tcW w:w="1414" w:type="dxa"/>
            <w:shd w:val="clear" w:color="auto" w:fill="D9D9D9" w:themeFill="background1" w:themeFillShade="D9"/>
          </w:tcPr>
          <w:p w:rsidR="00440D20" w:rsidRPr="00E861CF" w:rsidRDefault="00440D20" w:rsidP="00606AAF">
            <w:pPr>
              <w:spacing w:line="276" w:lineRule="auto"/>
              <w:rPr>
                <w:b/>
                <w:bCs/>
              </w:rPr>
            </w:pPr>
            <w:r w:rsidRPr="00E861CF">
              <w:rPr>
                <w:b/>
                <w:bCs/>
              </w:rPr>
              <w:t> 2022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440D20" w:rsidRPr="00E861CF" w:rsidRDefault="00440D20" w:rsidP="00606AAF">
            <w:pPr>
              <w:spacing w:line="276" w:lineRule="auto"/>
              <w:rPr>
                <w:b/>
                <w:bCs/>
              </w:rPr>
            </w:pPr>
            <w:r w:rsidRPr="00E861CF">
              <w:rPr>
                <w:b/>
                <w:bCs/>
              </w:rPr>
              <w:t>2023</w:t>
            </w:r>
          </w:p>
        </w:tc>
        <w:tc>
          <w:tcPr>
            <w:tcW w:w="1471" w:type="dxa"/>
            <w:shd w:val="clear" w:color="auto" w:fill="D9D9D9" w:themeFill="background1" w:themeFillShade="D9"/>
          </w:tcPr>
          <w:p w:rsidR="00440D20" w:rsidRPr="00E861CF" w:rsidRDefault="00440D20" w:rsidP="00606AAF">
            <w:pPr>
              <w:spacing w:line="276" w:lineRule="auto"/>
              <w:rPr>
                <w:b/>
                <w:bCs/>
              </w:rPr>
            </w:pPr>
            <w:r w:rsidRPr="00E861CF">
              <w:rPr>
                <w:b/>
                <w:bCs/>
              </w:rPr>
              <w:t>2023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Aberdeen City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Recorded</w:t>
            </w: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Detected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Recorded</w:t>
            </w: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Detected</w:t>
            </w: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Recorded</w:t>
            </w: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Detected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Serious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30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17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144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101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35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15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114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66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Aberdeenshire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13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13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9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26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24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Moray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8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Perth &amp; Kinross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Serious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19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13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lastRenderedPageBreak/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15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21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19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Angus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Serious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23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18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24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18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43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36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Dundee City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Serious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26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89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53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46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24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131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78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11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Highland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Serious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41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26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39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27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Shetland Islands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lastRenderedPageBreak/>
              <w:t>Eilean Siar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Stirling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Falkirk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12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25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22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23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15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51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42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Clackmannanshire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8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City of Edinburgh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Serious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106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45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358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188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15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9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115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42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333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169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9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lastRenderedPageBreak/>
              <w:t>West Lothian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Serious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11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8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46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31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22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14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72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40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East Lothian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9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9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29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22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Midlothian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23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18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12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34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24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Scottish Borders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15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11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11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30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23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Fife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10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46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41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lastRenderedPageBreak/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10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82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60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Glasgow City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Serious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122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63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340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186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12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158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382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192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17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11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East Renfrewshire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12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9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12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10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East Dunbartonshire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9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East Ayrshire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27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21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12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49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41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North Ayrshire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lastRenderedPageBreak/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11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34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27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26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66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51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South Ayrshire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33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25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11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52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42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North Lanarkshire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16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58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44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9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22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114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81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9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South Lanarkshire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Serious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16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47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32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34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18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107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74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jc w:val="both"/>
              <w:rPr>
                <w:b/>
              </w:rPr>
            </w:pPr>
            <w:r w:rsidRPr="00606AAF">
              <w:rPr>
                <w:b/>
              </w:rPr>
              <w:t>Argyll &amp; Bute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13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14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9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17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17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lastRenderedPageBreak/>
              <w:t>West Dunbartonshire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10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37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22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16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34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24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Inverclyde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5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14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11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18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12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Renfrewshire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Serious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12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9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49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34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12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37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27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Dumfries &amp; Galloway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Common assault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4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3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6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7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</w:tr>
      <w:tr w:rsidR="00440D20" w:rsidRPr="00440D20" w:rsidTr="00606AAF">
        <w:trPr>
          <w:trHeight w:val="20"/>
        </w:trPr>
        <w:tc>
          <w:tcPr>
            <w:tcW w:w="629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Threatening or abusive behaviour of a retail worker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12</w:t>
            </w:r>
          </w:p>
        </w:tc>
        <w:tc>
          <w:tcPr>
            <w:tcW w:w="141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9</w:t>
            </w:r>
          </w:p>
        </w:tc>
        <w:tc>
          <w:tcPr>
            <w:tcW w:w="1323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17</w:t>
            </w:r>
          </w:p>
        </w:tc>
        <w:tc>
          <w:tcPr>
            <w:tcW w:w="1414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15</w:t>
            </w:r>
          </w:p>
        </w:tc>
        <w:tc>
          <w:tcPr>
            <w:tcW w:w="1415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0</w:t>
            </w:r>
          </w:p>
        </w:tc>
        <w:tc>
          <w:tcPr>
            <w:tcW w:w="1471" w:type="dxa"/>
          </w:tcPr>
          <w:p w:rsidR="00440D20" w:rsidRPr="00E861CF" w:rsidRDefault="00440D20" w:rsidP="00606AAF">
            <w:pPr>
              <w:spacing w:line="276" w:lineRule="auto"/>
            </w:pPr>
            <w:r w:rsidRPr="00E861CF">
              <w:t>1</w:t>
            </w:r>
          </w:p>
        </w:tc>
      </w:tr>
      <w:tr w:rsidR="00440D20" w:rsidRPr="00606AAF" w:rsidTr="00606AAF">
        <w:trPr>
          <w:trHeight w:val="20"/>
        </w:trPr>
        <w:tc>
          <w:tcPr>
            <w:tcW w:w="6295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Total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  <w:bCs/>
              </w:rPr>
            </w:pPr>
            <w:r w:rsidRPr="00606AAF">
              <w:rPr>
                <w:b/>
                <w:bCs/>
              </w:rPr>
              <w:t>1125</w:t>
            </w:r>
          </w:p>
        </w:tc>
        <w:tc>
          <w:tcPr>
            <w:tcW w:w="1413" w:type="dxa"/>
          </w:tcPr>
          <w:p w:rsidR="00440D20" w:rsidRPr="00606AAF" w:rsidRDefault="00440D20" w:rsidP="00606AAF">
            <w:pPr>
              <w:spacing w:line="276" w:lineRule="auto"/>
              <w:rPr>
                <w:b/>
                <w:bCs/>
              </w:rPr>
            </w:pPr>
            <w:r w:rsidRPr="00606AAF">
              <w:rPr>
                <w:b/>
                <w:bCs/>
              </w:rPr>
              <w:t>598</w:t>
            </w:r>
          </w:p>
        </w:tc>
        <w:tc>
          <w:tcPr>
            <w:tcW w:w="1323" w:type="dxa"/>
          </w:tcPr>
          <w:p w:rsidR="00440D20" w:rsidRPr="00606AAF" w:rsidRDefault="00440D20" w:rsidP="00606AAF">
            <w:pPr>
              <w:spacing w:line="276" w:lineRule="auto"/>
              <w:rPr>
                <w:b/>
                <w:bCs/>
              </w:rPr>
            </w:pPr>
            <w:r w:rsidRPr="00606AAF">
              <w:rPr>
                <w:b/>
                <w:bCs/>
              </w:rPr>
              <w:t>3494</w:t>
            </w:r>
          </w:p>
        </w:tc>
        <w:tc>
          <w:tcPr>
            <w:tcW w:w="1414" w:type="dxa"/>
          </w:tcPr>
          <w:p w:rsidR="00440D20" w:rsidRPr="00606AAF" w:rsidRDefault="00440D20" w:rsidP="00606AAF">
            <w:pPr>
              <w:spacing w:line="276" w:lineRule="auto"/>
              <w:rPr>
                <w:b/>
                <w:bCs/>
              </w:rPr>
            </w:pPr>
            <w:r w:rsidRPr="00606AAF">
              <w:rPr>
                <w:b/>
                <w:bCs/>
              </w:rPr>
              <w:t>2233</w:t>
            </w:r>
          </w:p>
        </w:tc>
        <w:tc>
          <w:tcPr>
            <w:tcW w:w="1415" w:type="dxa"/>
          </w:tcPr>
          <w:p w:rsidR="00440D20" w:rsidRPr="00606AAF" w:rsidRDefault="00440D20" w:rsidP="00606AAF">
            <w:pPr>
              <w:spacing w:line="276" w:lineRule="auto"/>
              <w:rPr>
                <w:b/>
                <w:bCs/>
              </w:rPr>
            </w:pPr>
            <w:r w:rsidRPr="00606AAF">
              <w:rPr>
                <w:b/>
                <w:bCs/>
              </w:rPr>
              <w:t>165</w:t>
            </w:r>
          </w:p>
        </w:tc>
        <w:tc>
          <w:tcPr>
            <w:tcW w:w="1471" w:type="dxa"/>
          </w:tcPr>
          <w:p w:rsidR="00440D20" w:rsidRPr="00606AAF" w:rsidRDefault="00440D20" w:rsidP="00606AAF">
            <w:pPr>
              <w:spacing w:line="276" w:lineRule="auto"/>
              <w:rPr>
                <w:b/>
              </w:rPr>
            </w:pPr>
            <w:r w:rsidRPr="00606AAF">
              <w:rPr>
                <w:b/>
              </w:rPr>
              <w:t>122</w:t>
            </w:r>
          </w:p>
        </w:tc>
      </w:tr>
    </w:tbl>
    <w:p w:rsidR="00440D20" w:rsidRDefault="00440D20" w:rsidP="00606AAF">
      <w:r w:rsidRPr="00440D20">
        <w:lastRenderedPageBreak/>
        <w:t>All statistics are provisional and should be treated as management information. All data have been extracted from Police Scotland internal systems and are correct as at 20th January 2023.</w:t>
      </w:r>
    </w:p>
    <w:p w:rsidR="007F490F" w:rsidRDefault="00440D20" w:rsidP="00606AAF">
      <w:r w:rsidRPr="00440D20">
        <w:t>Please note, the first offence is noted with a date raised of 12th July 2021.</w:t>
      </w:r>
      <w:r>
        <w:t xml:space="preserve"> </w:t>
      </w:r>
    </w:p>
    <w:sectPr w:rsidR="007F490F" w:rsidSect="00440D20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1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" name="Picture 1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2" name="Picture 2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1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1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1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1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1F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40D2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6AAF"/>
    <w:rsid w:val="00750D83"/>
    <w:rsid w:val="0077781D"/>
    <w:rsid w:val="00793DD5"/>
    <w:rsid w:val="007D55F6"/>
    <w:rsid w:val="007F490F"/>
    <w:rsid w:val="0086779C"/>
    <w:rsid w:val="00874BFD"/>
    <w:rsid w:val="008964EF"/>
    <w:rsid w:val="009631A4"/>
    <w:rsid w:val="00977296"/>
    <w:rsid w:val="009F1FEB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1229</Words>
  <Characters>7007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2023-01-26T14:20:00Z</cp:lastPrinted>
  <dcterms:created xsi:type="dcterms:W3CDTF">2023-01-26T14:20:00Z</dcterms:created>
  <dcterms:modified xsi:type="dcterms:W3CDTF">2023-01-26T14:20:00Z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