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B9DBA14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D6129">
              <w:t>1513</w:t>
            </w:r>
          </w:p>
          <w:p w14:paraId="34BDABA6" w14:textId="036CDA2B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8417B">
              <w:t>09</w:t>
            </w:r>
            <w:r w:rsidR="006D5799">
              <w:t xml:space="preserve"> </w:t>
            </w:r>
            <w:r w:rsidR="00B654B6">
              <w:t>J</w:t>
            </w:r>
            <w:r w:rsidR="00752ED6">
              <w:t>u</w:t>
            </w:r>
            <w:r w:rsidR="00332319">
              <w:t>ly</w:t>
            </w:r>
            <w:r>
              <w:t xml:space="preserve"> 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AC2D377" w14:textId="146A5F1B" w:rsidR="001D6129" w:rsidRDefault="001D6129" w:rsidP="001D61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6129">
        <w:rPr>
          <w:rFonts w:eastAsiaTheme="majorEastAsia" w:cstheme="majorBidi"/>
          <w:b/>
          <w:color w:val="000000" w:themeColor="text1"/>
          <w:szCs w:val="26"/>
        </w:rPr>
        <w:t>In the 2023/24 financial year (1st April 2023 to 31st March 2024), how many crimes were logged by your force where Deliveroo was recorded as being an element in the offence? [Note: I would hope that this by a computer search on the “investigation summary field” and/</w:t>
      </w:r>
      <w:r w:rsidR="0002385A"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D6129">
        <w:rPr>
          <w:rFonts w:eastAsiaTheme="majorEastAsia" w:cstheme="majorBidi"/>
          <w:b/>
          <w:color w:val="000000" w:themeColor="text1"/>
          <w:szCs w:val="26"/>
        </w:rPr>
        <w:t>or the modus operandi (MO) of crimes for the word/s "deliveroo, "deliver roo".]</w:t>
      </w:r>
    </w:p>
    <w:p w14:paraId="60E8573D" w14:textId="4FCF5CF5" w:rsidR="0002385A" w:rsidRDefault="0002385A" w:rsidP="0002385A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6129">
        <w:rPr>
          <w:rFonts w:eastAsiaTheme="majorEastAsia" w:cstheme="majorBidi"/>
          <w:b/>
          <w:color w:val="000000" w:themeColor="text1"/>
          <w:szCs w:val="26"/>
        </w:rPr>
        <w:t>Please provide me with a table showing a breakdown of the crimes from Question 1 that are ‘linked’ to Deliveroo by its mention in the MO/</w:t>
      </w:r>
      <w:r>
        <w:rPr>
          <w:rFonts w:eastAsiaTheme="majorEastAsia" w:cstheme="majorBidi"/>
          <w:b/>
          <w:color w:val="000000" w:themeColor="text1"/>
          <w:szCs w:val="26"/>
        </w:rPr>
        <w:t xml:space="preserve"> </w:t>
      </w:r>
      <w:r w:rsidRPr="001D6129">
        <w:rPr>
          <w:rFonts w:eastAsiaTheme="majorEastAsia" w:cstheme="majorBidi"/>
          <w:b/>
          <w:color w:val="000000" w:themeColor="text1"/>
          <w:szCs w:val="26"/>
        </w:rPr>
        <w:t xml:space="preserve">investigation summary field. </w:t>
      </w:r>
    </w:p>
    <w:p w14:paraId="4666A4C9" w14:textId="77777777" w:rsidR="00BE0E0F" w:rsidRPr="00AA4760" w:rsidRDefault="00BE0E0F" w:rsidP="00BE0E0F">
      <w:pPr>
        <w:tabs>
          <w:tab w:val="left" w:pos="5400"/>
        </w:tabs>
      </w:pPr>
      <w:r w:rsidRPr="00AA4760">
        <w:t xml:space="preserve">I must stress that Police Scotland do not consider keyword searches for specific words/ phrases to be an accurate means of analysis. </w:t>
      </w:r>
    </w:p>
    <w:p w14:paraId="6ACC8F41" w14:textId="706C4FF0" w:rsidR="00BE0E0F" w:rsidRDefault="00BE0E0F" w:rsidP="00BE0E0F">
      <w:pPr>
        <w:tabs>
          <w:tab w:val="left" w:pos="5400"/>
        </w:tabs>
      </w:pPr>
      <w:r w:rsidRPr="00AA4760">
        <w:t xml:space="preserve">There may have been </w:t>
      </w:r>
      <w:r w:rsidR="00216742">
        <w:t>crimes</w:t>
      </w:r>
      <w:r w:rsidRPr="00AA4760">
        <w:t xml:space="preserve"> of relevance to your request which do not include the specific </w:t>
      </w:r>
      <w:r w:rsidR="00216742">
        <w:t>word/ phrase</w:t>
      </w:r>
      <w:r w:rsidRPr="00AA4760">
        <w:t xml:space="preserve"> that you have listed. </w:t>
      </w:r>
    </w:p>
    <w:p w14:paraId="0D2C37B4" w14:textId="70896E25" w:rsidR="0022610F" w:rsidRPr="00AA4760" w:rsidRDefault="0022610F" w:rsidP="00BE0E0F">
      <w:pPr>
        <w:tabs>
          <w:tab w:val="left" w:pos="5400"/>
        </w:tabs>
      </w:pPr>
      <w:r>
        <w:t>Similarly, spelling errors can skew the results of any analysis based on the presence of keywords.</w:t>
      </w:r>
    </w:p>
    <w:p w14:paraId="44A0A175" w14:textId="5FD6719A" w:rsidR="00BE0E0F" w:rsidRPr="00AA4760" w:rsidRDefault="00BE0E0F" w:rsidP="00BE0E0F">
      <w:pPr>
        <w:tabs>
          <w:tab w:val="left" w:pos="5400"/>
        </w:tabs>
      </w:pPr>
      <w:r w:rsidRPr="00AA4760">
        <w:t xml:space="preserve">It would however be nigh on impossible to come up with a list of comprehensive search terms </w:t>
      </w:r>
      <w:r w:rsidR="00216742">
        <w:t>-</w:t>
      </w:r>
      <w:r w:rsidRPr="00AA4760">
        <w:t xml:space="preserve"> hence why we would not recommend the approach</w:t>
      </w:r>
      <w:r>
        <w:t xml:space="preserve">. </w:t>
      </w:r>
      <w:r w:rsidRPr="00AA4760">
        <w:t xml:space="preserve"> </w:t>
      </w:r>
    </w:p>
    <w:p w14:paraId="615ECE42" w14:textId="47402F34" w:rsidR="00BE0E0F" w:rsidRPr="00AA4760" w:rsidRDefault="0022610F" w:rsidP="00BE0E0F">
      <w:pPr>
        <w:tabs>
          <w:tab w:val="left" w:pos="5400"/>
        </w:tabs>
      </w:pPr>
      <w:r>
        <w:t>A</w:t>
      </w:r>
      <w:r w:rsidR="00BE0E0F" w:rsidRPr="00AA4760">
        <w:t>lthough the phrase appears in a</w:t>
      </w:r>
      <w:r w:rsidR="00216742">
        <w:t xml:space="preserve"> crime report</w:t>
      </w:r>
      <w:r w:rsidR="00BE0E0F" w:rsidRPr="00AA4760">
        <w:t xml:space="preserve">, it cannot be assumed on that basis that the </w:t>
      </w:r>
      <w:r w:rsidR="00216742">
        <w:t>crime</w:t>
      </w:r>
      <w:r w:rsidR="00BE0E0F" w:rsidRPr="00AA4760">
        <w:t xml:space="preserve"> was directly related to the subject matter as per the context of your request. </w:t>
      </w:r>
    </w:p>
    <w:p w14:paraId="6D99F55B" w14:textId="6C153EA6" w:rsidR="00BE0E0F" w:rsidRDefault="00BE0E0F" w:rsidP="00216742">
      <w:pPr>
        <w:tabs>
          <w:tab w:val="left" w:pos="5400"/>
        </w:tabs>
      </w:pPr>
      <w:r w:rsidRPr="00AA4760">
        <w:t xml:space="preserve">For the reasons above, we would therefore take the view that the data below does not accurately reflect </w:t>
      </w:r>
      <w:r w:rsidR="00216742">
        <w:t>crimes ‘linked to’ Deliveroo.</w:t>
      </w:r>
    </w:p>
    <w:p w14:paraId="00442A4B" w14:textId="0140E24C" w:rsidR="001D6129" w:rsidRDefault="0022610F" w:rsidP="001D6129">
      <w:r>
        <w:t xml:space="preserve">However, </w:t>
      </w:r>
      <w:r w:rsidR="001D6129">
        <w:t xml:space="preserve">I can confirm in the 2023/24 financial year, 31 crime reports </w:t>
      </w:r>
      <w:r w:rsidR="0002385A">
        <w:t>included</w:t>
      </w:r>
      <w:r w:rsidR="001D6129">
        <w:t xml:space="preserve"> ‘Deliveroo’ in </w:t>
      </w:r>
      <w:r w:rsidR="0002385A">
        <w:t xml:space="preserve">the Modus Operandi (MO) field of </w:t>
      </w:r>
      <w:r w:rsidR="001D6129">
        <w:t xml:space="preserve">the </w:t>
      </w:r>
      <w:r w:rsidR="0002385A">
        <w:t xml:space="preserve">crime </w:t>
      </w:r>
      <w:r w:rsidR="001D6129">
        <w:t xml:space="preserve">report. </w:t>
      </w:r>
    </w:p>
    <w:p w14:paraId="08C376A0" w14:textId="77777777" w:rsidR="0022610F" w:rsidRDefault="0022610F" w:rsidP="001D612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72"/>
        <w:gridCol w:w="1980"/>
      </w:tblGrid>
      <w:tr w:rsidR="0002385A" w:rsidRPr="0002385A" w14:paraId="01CC89B9" w14:textId="77777777" w:rsidTr="00216742">
        <w:trPr>
          <w:trHeight w:val="300"/>
          <w:tblHeader/>
        </w:trPr>
        <w:tc>
          <w:tcPr>
            <w:tcW w:w="6072" w:type="dxa"/>
            <w:shd w:val="clear" w:color="auto" w:fill="D9D9D9" w:themeFill="background1" w:themeFillShade="D9"/>
            <w:noWrap/>
            <w:hideMark/>
          </w:tcPr>
          <w:p w14:paraId="264BB5BA" w14:textId="5AA708C9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lastRenderedPageBreak/>
              <w:t>Crime Classification</w:t>
            </w:r>
          </w:p>
        </w:tc>
        <w:tc>
          <w:tcPr>
            <w:tcW w:w="1980" w:type="dxa"/>
            <w:shd w:val="clear" w:color="auto" w:fill="D9D9D9" w:themeFill="background1" w:themeFillShade="D9"/>
            <w:noWrap/>
            <w:hideMark/>
          </w:tcPr>
          <w:p w14:paraId="41876222" w14:textId="767CF598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</w:pPr>
            <w:r>
              <w:rPr>
                <w:rFonts w:eastAsiaTheme="majorEastAsia" w:cstheme="majorBidi"/>
                <w:b/>
                <w:bCs/>
                <w:color w:val="000000" w:themeColor="text1"/>
                <w:szCs w:val="26"/>
              </w:rPr>
              <w:t>Total</w:t>
            </w:r>
          </w:p>
        </w:tc>
      </w:tr>
      <w:tr w:rsidR="0002385A" w:rsidRPr="0002385A" w14:paraId="183F00DF" w14:textId="77777777" w:rsidTr="0002385A">
        <w:trPr>
          <w:trHeight w:val="300"/>
        </w:trPr>
        <w:tc>
          <w:tcPr>
            <w:tcW w:w="6072" w:type="dxa"/>
            <w:noWrap/>
            <w:hideMark/>
          </w:tcPr>
          <w:p w14:paraId="1ECC29BE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Failure to Insure Against Third Party Risks</w:t>
            </w:r>
          </w:p>
        </w:tc>
        <w:tc>
          <w:tcPr>
            <w:tcW w:w="1980" w:type="dxa"/>
            <w:noWrap/>
            <w:hideMark/>
          </w:tcPr>
          <w:p w14:paraId="196A25F6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2</w:t>
            </w:r>
          </w:p>
        </w:tc>
      </w:tr>
      <w:tr w:rsidR="0002385A" w:rsidRPr="0002385A" w14:paraId="0300F230" w14:textId="77777777" w:rsidTr="0002385A">
        <w:trPr>
          <w:trHeight w:val="300"/>
        </w:trPr>
        <w:tc>
          <w:tcPr>
            <w:tcW w:w="6072" w:type="dxa"/>
            <w:noWrap/>
            <w:hideMark/>
          </w:tcPr>
          <w:p w14:paraId="44112ED2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Fraud - Including Statutory Fraud</w:t>
            </w:r>
          </w:p>
        </w:tc>
        <w:tc>
          <w:tcPr>
            <w:tcW w:w="1980" w:type="dxa"/>
            <w:noWrap/>
            <w:hideMark/>
          </w:tcPr>
          <w:p w14:paraId="623E16E3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24</w:t>
            </w:r>
          </w:p>
        </w:tc>
      </w:tr>
      <w:tr w:rsidR="0002385A" w:rsidRPr="0002385A" w14:paraId="10A40B56" w14:textId="77777777" w:rsidTr="0002385A">
        <w:trPr>
          <w:trHeight w:val="300"/>
        </w:trPr>
        <w:tc>
          <w:tcPr>
            <w:tcW w:w="6072" w:type="dxa"/>
            <w:noWrap/>
            <w:hideMark/>
          </w:tcPr>
          <w:p w14:paraId="5657C83E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Mobile Phone Offences</w:t>
            </w:r>
          </w:p>
        </w:tc>
        <w:tc>
          <w:tcPr>
            <w:tcW w:w="1980" w:type="dxa"/>
            <w:noWrap/>
            <w:hideMark/>
          </w:tcPr>
          <w:p w14:paraId="00A9E432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02385A" w:rsidRPr="0002385A" w14:paraId="2056835E" w14:textId="77777777" w:rsidTr="0002385A">
        <w:trPr>
          <w:trHeight w:val="300"/>
        </w:trPr>
        <w:tc>
          <w:tcPr>
            <w:tcW w:w="6072" w:type="dxa"/>
            <w:noWrap/>
            <w:hideMark/>
          </w:tcPr>
          <w:p w14:paraId="0053AC6D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Theft by shoplifting</w:t>
            </w:r>
          </w:p>
        </w:tc>
        <w:tc>
          <w:tcPr>
            <w:tcW w:w="1980" w:type="dxa"/>
            <w:noWrap/>
            <w:hideMark/>
          </w:tcPr>
          <w:p w14:paraId="250A89D5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3</w:t>
            </w:r>
          </w:p>
        </w:tc>
      </w:tr>
      <w:tr w:rsidR="0002385A" w:rsidRPr="0002385A" w14:paraId="670A6F25" w14:textId="77777777" w:rsidTr="0002385A">
        <w:trPr>
          <w:trHeight w:val="300"/>
        </w:trPr>
        <w:tc>
          <w:tcPr>
            <w:tcW w:w="6072" w:type="dxa"/>
            <w:noWrap/>
            <w:hideMark/>
          </w:tcPr>
          <w:p w14:paraId="31FA623C" w14:textId="39BCF95B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Theft not elsewhere classified - excl</w:t>
            </w:r>
            <w:r>
              <w:rPr>
                <w:rFonts w:eastAsiaTheme="majorEastAsia" w:cstheme="majorBidi"/>
                <w:bCs/>
                <w:color w:val="000000" w:themeColor="text1"/>
                <w:szCs w:val="26"/>
              </w:rPr>
              <w:t>.</w:t>
            </w: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 xml:space="preserve"> motor vehicle</w:t>
            </w:r>
          </w:p>
        </w:tc>
        <w:tc>
          <w:tcPr>
            <w:tcW w:w="1980" w:type="dxa"/>
            <w:noWrap/>
            <w:hideMark/>
          </w:tcPr>
          <w:p w14:paraId="6D977904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1</w:t>
            </w:r>
          </w:p>
        </w:tc>
      </w:tr>
      <w:tr w:rsidR="0002385A" w:rsidRPr="0002385A" w14:paraId="07DD2675" w14:textId="77777777" w:rsidTr="0002385A">
        <w:trPr>
          <w:trHeight w:val="300"/>
        </w:trPr>
        <w:tc>
          <w:tcPr>
            <w:tcW w:w="6072" w:type="dxa"/>
            <w:noWrap/>
            <w:hideMark/>
          </w:tcPr>
          <w:p w14:paraId="1656DB33" w14:textId="5508E56E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Total</w:t>
            </w:r>
          </w:p>
        </w:tc>
        <w:tc>
          <w:tcPr>
            <w:tcW w:w="1980" w:type="dxa"/>
            <w:noWrap/>
            <w:hideMark/>
          </w:tcPr>
          <w:p w14:paraId="1D23F791" w14:textId="77777777" w:rsidR="0002385A" w:rsidRPr="0002385A" w:rsidRDefault="0002385A" w:rsidP="0002385A">
            <w:pPr>
              <w:tabs>
                <w:tab w:val="left" w:pos="5400"/>
              </w:tabs>
              <w:spacing w:line="240" w:lineRule="auto"/>
              <w:rPr>
                <w:rFonts w:eastAsiaTheme="majorEastAsia" w:cstheme="majorBidi"/>
                <w:bCs/>
                <w:color w:val="000000" w:themeColor="text1"/>
                <w:szCs w:val="26"/>
              </w:rPr>
            </w:pPr>
            <w:r w:rsidRPr="0002385A">
              <w:rPr>
                <w:rFonts w:eastAsiaTheme="majorEastAsia" w:cstheme="majorBidi"/>
                <w:bCs/>
                <w:color w:val="000000" w:themeColor="text1"/>
                <w:szCs w:val="26"/>
              </w:rPr>
              <w:t>31</w:t>
            </w:r>
          </w:p>
        </w:tc>
      </w:tr>
    </w:tbl>
    <w:p w14:paraId="68F7F469" w14:textId="77777777" w:rsidR="001D6129" w:rsidRDefault="001D6129" w:rsidP="001D6129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</w:p>
    <w:p w14:paraId="34BDABAB" w14:textId="0C1DE810" w:rsidR="00255F1E" w:rsidRDefault="001D6129" w:rsidP="00793DD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1D6129">
        <w:rPr>
          <w:rFonts w:eastAsiaTheme="majorEastAsia" w:cstheme="majorBidi"/>
          <w:b/>
          <w:color w:val="000000" w:themeColor="text1"/>
          <w:szCs w:val="26"/>
        </w:rPr>
        <w:t xml:space="preserve">Taking a start date of 1st April 2023 please provide me with copies of the first 10 MOs/investigation summary fields that mention Deliveroo. [Note: To avoid falling into an exemption I am content for the names, ages, geography or any other detail to be redacted to allow for the disclosure of the incident and how it relates to Deliveroo.]  </w:t>
      </w:r>
    </w:p>
    <w:p w14:paraId="0240EC3E" w14:textId="66070661" w:rsidR="001D6129" w:rsidRDefault="003E4CC5" w:rsidP="00793DD5">
      <w:pPr>
        <w:tabs>
          <w:tab w:val="left" w:pos="5400"/>
        </w:tabs>
      </w:pPr>
      <w:r>
        <w:t xml:space="preserve">As requested, </w:t>
      </w:r>
      <w:r w:rsidR="0022610F">
        <w:t>the table below</w:t>
      </w:r>
      <w:r w:rsidR="001D6129">
        <w:t xml:space="preserve"> </w:t>
      </w:r>
      <w:r w:rsidR="0022610F">
        <w:t>details</w:t>
      </w:r>
      <w:r w:rsidR="001D6129">
        <w:t xml:space="preserve"> the first 10 crime report</w:t>
      </w:r>
      <w:r w:rsidR="0022610F">
        <w:t xml:space="preserve"> MOs</w:t>
      </w:r>
      <w:r w:rsidR="001D6129">
        <w:t xml:space="preserve"> since 1</w:t>
      </w:r>
      <w:r w:rsidR="001D6129" w:rsidRPr="001D6129">
        <w:rPr>
          <w:vertAlign w:val="superscript"/>
        </w:rPr>
        <w:t>st</w:t>
      </w:r>
      <w:r w:rsidR="001D6129">
        <w:t xml:space="preserve"> April 2023 which mention ‘Deliveroo.’ </w:t>
      </w:r>
    </w:p>
    <w:p w14:paraId="74B8B7D0" w14:textId="5F238DA2" w:rsidR="00FC5DC0" w:rsidRPr="00FC5DC0" w:rsidRDefault="00FC5DC0" w:rsidP="00793DD5">
      <w:pPr>
        <w:tabs>
          <w:tab w:val="left" w:pos="5400"/>
        </w:tabs>
      </w:pPr>
      <w:r>
        <w:t xml:space="preserve">As you have stated you </w:t>
      </w:r>
      <w:r>
        <w:rPr>
          <w:i/>
          <w:iCs/>
        </w:rPr>
        <w:t xml:space="preserve">are not </w:t>
      </w:r>
      <w:r>
        <w:t xml:space="preserve">requesting personal information, I will not formally exempt the information </w:t>
      </w:r>
      <w:r w:rsidR="0022610F">
        <w:t>marked ‘</w:t>
      </w:r>
      <w:r>
        <w:t>redacted</w:t>
      </w:r>
      <w:r w:rsidR="0022610F">
        <w:t>’,</w:t>
      </w:r>
      <w:r>
        <w:t xml:space="preserve"> but for the avoidance of doubt, sections 34(1)(b), 35(1)(a)&amp;(b) and 38(1)(b) would apply.</w:t>
      </w:r>
    </w:p>
    <w:tbl>
      <w:tblPr>
        <w:tblStyle w:val="TableGrid"/>
        <w:tblW w:w="9628" w:type="dxa"/>
        <w:tblLook w:val="04A0" w:firstRow="1" w:lastRow="0" w:firstColumn="1" w:lastColumn="0" w:noHBand="0" w:noVBand="1"/>
        <w:tblCaption w:val="description of the first 10 crime reports since 1st April 2023 which mention ‘Deliveroo'"/>
        <w:tblDescription w:val="description of the first 10 crime reports since 1st April 2023 which mention ‘Deliveroo."/>
      </w:tblPr>
      <w:tblGrid>
        <w:gridCol w:w="1151"/>
        <w:gridCol w:w="2105"/>
        <w:gridCol w:w="6372"/>
      </w:tblGrid>
      <w:tr w:rsidR="0002385A" w:rsidRPr="00557306" w14:paraId="34BDABB1" w14:textId="71DEC6E5" w:rsidTr="00FC5DC0">
        <w:trPr>
          <w:cantSplit/>
          <w:tblHeader/>
        </w:trPr>
        <w:tc>
          <w:tcPr>
            <w:tcW w:w="1151" w:type="dxa"/>
            <w:shd w:val="clear" w:color="auto" w:fill="D9D9D9" w:themeFill="background1" w:themeFillShade="D9"/>
          </w:tcPr>
          <w:p w14:paraId="34BDABAC" w14:textId="504709D8" w:rsidR="0002385A" w:rsidRPr="00557306" w:rsidRDefault="0002385A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Date </w:t>
            </w:r>
          </w:p>
        </w:tc>
        <w:tc>
          <w:tcPr>
            <w:tcW w:w="2105" w:type="dxa"/>
            <w:shd w:val="clear" w:color="auto" w:fill="D9D9D9" w:themeFill="background1" w:themeFillShade="D9"/>
          </w:tcPr>
          <w:p w14:paraId="34BDABAD" w14:textId="5D8FB005" w:rsidR="0002385A" w:rsidRPr="00557306" w:rsidRDefault="0002385A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Crime Classification</w:t>
            </w:r>
          </w:p>
        </w:tc>
        <w:tc>
          <w:tcPr>
            <w:tcW w:w="6372" w:type="dxa"/>
            <w:shd w:val="clear" w:color="auto" w:fill="D9D9D9" w:themeFill="background1" w:themeFillShade="D9"/>
          </w:tcPr>
          <w:p w14:paraId="0A81355B" w14:textId="7A2BE4A6" w:rsidR="0002385A" w:rsidRDefault="0002385A" w:rsidP="00B654B6">
            <w:pPr>
              <w:spacing w:line="276" w:lineRule="auto"/>
              <w:rPr>
                <w:b/>
              </w:rPr>
            </w:pPr>
            <w:r>
              <w:rPr>
                <w:b/>
              </w:rPr>
              <w:t>MO text</w:t>
            </w:r>
          </w:p>
        </w:tc>
      </w:tr>
      <w:tr w:rsidR="0002385A" w14:paraId="34BDABB7" w14:textId="19E8A8C5" w:rsidTr="00FC5DC0">
        <w:trPr>
          <w:cantSplit/>
        </w:trPr>
        <w:tc>
          <w:tcPr>
            <w:tcW w:w="1151" w:type="dxa"/>
          </w:tcPr>
          <w:p w14:paraId="34BDABB2" w14:textId="160D5C37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07/04/23</w:t>
            </w:r>
          </w:p>
        </w:tc>
        <w:tc>
          <w:tcPr>
            <w:tcW w:w="2105" w:type="dxa"/>
          </w:tcPr>
          <w:p w14:paraId="34BDABB3" w14:textId="7B6DE605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Fraud - Including Statutory Fraud</w:t>
            </w:r>
          </w:p>
        </w:tc>
        <w:tc>
          <w:tcPr>
            <w:tcW w:w="6372" w:type="dxa"/>
          </w:tcPr>
          <w:p w14:paraId="0D9F56B3" w14:textId="506ED0FE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Y</w:t>
            </w:r>
            <w:r w:rsidRPr="009C2386">
              <w:t>ou did purchase 15 Deliveroo transactions fraudulently without permission</w:t>
            </w:r>
          </w:p>
        </w:tc>
      </w:tr>
      <w:tr w:rsidR="0002385A" w14:paraId="15E4BBFF" w14:textId="34CDCF4B" w:rsidTr="00FC5DC0">
        <w:trPr>
          <w:cantSplit/>
        </w:trPr>
        <w:tc>
          <w:tcPr>
            <w:tcW w:w="1151" w:type="dxa"/>
          </w:tcPr>
          <w:p w14:paraId="4B129112" w14:textId="5DEC2E8E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23/04/23</w:t>
            </w:r>
          </w:p>
        </w:tc>
        <w:tc>
          <w:tcPr>
            <w:tcW w:w="2105" w:type="dxa"/>
          </w:tcPr>
          <w:p w14:paraId="225444EB" w14:textId="421E5A88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Mobile Phone Offences</w:t>
            </w:r>
          </w:p>
        </w:tc>
        <w:tc>
          <w:tcPr>
            <w:tcW w:w="6372" w:type="dxa"/>
          </w:tcPr>
          <w:p w14:paraId="569647E9" w14:textId="623596C1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9C2386">
              <w:t xml:space="preserve">1.  did drive motro vehicle </w:t>
            </w:r>
            <w:r>
              <w:t>[redacted]</w:t>
            </w:r>
            <w:r w:rsidRPr="009C2386">
              <w:t xml:space="preserve"> without a valid policy of business insurance whilst working as a Deliveroo driver. 2.  did drive motor vehicle </w:t>
            </w:r>
            <w:r>
              <w:t xml:space="preserve">[redacted] </w:t>
            </w:r>
            <w:r w:rsidRPr="009C2386">
              <w:t>whilst holding and using a mobile phone.</w:t>
            </w:r>
          </w:p>
        </w:tc>
      </w:tr>
      <w:tr w:rsidR="0002385A" w14:paraId="1DFE82E1" w14:textId="5E51A36A" w:rsidTr="00FC5DC0">
        <w:trPr>
          <w:cantSplit/>
        </w:trPr>
        <w:tc>
          <w:tcPr>
            <w:tcW w:w="1151" w:type="dxa"/>
          </w:tcPr>
          <w:p w14:paraId="7B8EBCB7" w14:textId="7858E50A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23/04/23</w:t>
            </w:r>
          </w:p>
        </w:tc>
        <w:tc>
          <w:tcPr>
            <w:tcW w:w="2105" w:type="dxa"/>
          </w:tcPr>
          <w:p w14:paraId="2DEAA667" w14:textId="2183F20B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Failure to Insure Against Third Party Risks</w:t>
            </w:r>
          </w:p>
        </w:tc>
        <w:tc>
          <w:tcPr>
            <w:tcW w:w="6372" w:type="dxa"/>
          </w:tcPr>
          <w:p w14:paraId="7CF6F751" w14:textId="44175262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9C2386">
              <w:t xml:space="preserve">1.  did drive motro vehicle </w:t>
            </w:r>
            <w:r>
              <w:t>[redacted]</w:t>
            </w:r>
            <w:r w:rsidRPr="009C2386">
              <w:t xml:space="preserve"> without a valid policy of business insurance whilst working as a Deliveroo driver. 2.  did drive motor vehicle </w:t>
            </w:r>
            <w:r>
              <w:t>[redacted]</w:t>
            </w:r>
            <w:r w:rsidRPr="009C2386">
              <w:t xml:space="preserve"> whilst holding and using a mobile phone.</w:t>
            </w:r>
          </w:p>
        </w:tc>
      </w:tr>
      <w:tr w:rsidR="0002385A" w14:paraId="3D575E8E" w14:textId="297AC827" w:rsidTr="00FC5DC0">
        <w:trPr>
          <w:cantSplit/>
        </w:trPr>
        <w:tc>
          <w:tcPr>
            <w:tcW w:w="1151" w:type="dxa"/>
          </w:tcPr>
          <w:p w14:paraId="14A288BD" w14:textId="0E7E66A2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lastRenderedPageBreak/>
              <w:t>18/05/23</w:t>
            </w:r>
          </w:p>
        </w:tc>
        <w:tc>
          <w:tcPr>
            <w:tcW w:w="2105" w:type="dxa"/>
          </w:tcPr>
          <w:p w14:paraId="3A648537" w14:textId="5DE95348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Fraud - Including Statutory Fraud</w:t>
            </w:r>
          </w:p>
        </w:tc>
        <w:tc>
          <w:tcPr>
            <w:tcW w:w="6372" w:type="dxa"/>
          </w:tcPr>
          <w:p w14:paraId="665D3F08" w14:textId="1D4BB13B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B</w:t>
            </w:r>
            <w:r w:rsidRPr="009C2386">
              <w:t xml:space="preserve">y susepct(s) unknown making payment to Deliveroo of £28.68 using </w:t>
            </w:r>
            <w:r>
              <w:t>[redacted]</w:t>
            </w:r>
            <w:r w:rsidRPr="009C2386">
              <w:t xml:space="preserve"> card in name of the complainer </w:t>
            </w:r>
            <w:r>
              <w:t>[redacted]</w:t>
            </w:r>
            <w:r w:rsidRPr="009C2386">
              <w:t xml:space="preserve"> resulting in charge against his account without his consent/knowledge</w:t>
            </w:r>
          </w:p>
        </w:tc>
      </w:tr>
      <w:tr w:rsidR="0002385A" w14:paraId="2A44693D" w14:textId="2247FEF5" w:rsidTr="00FC5DC0">
        <w:trPr>
          <w:cantSplit/>
        </w:trPr>
        <w:tc>
          <w:tcPr>
            <w:tcW w:w="1151" w:type="dxa"/>
          </w:tcPr>
          <w:p w14:paraId="4C056BEC" w14:textId="4194EBA9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25/05/23</w:t>
            </w:r>
          </w:p>
        </w:tc>
        <w:tc>
          <w:tcPr>
            <w:tcW w:w="2105" w:type="dxa"/>
          </w:tcPr>
          <w:p w14:paraId="070A1E98" w14:textId="5B2CCF57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Theft by shoplifting</w:t>
            </w:r>
          </w:p>
        </w:tc>
        <w:tc>
          <w:tcPr>
            <w:tcW w:w="6372" w:type="dxa"/>
          </w:tcPr>
          <w:p w14:paraId="3F0CC9CE" w14:textId="586CB177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D</w:t>
            </w:r>
            <w:r w:rsidRPr="009C2386">
              <w:t xml:space="preserve">id enter locus in possession of either a large camping bag or a 'Deliveroo' delivery bag, remove 1 x bottle of vodka and 2 x bottles of </w:t>
            </w:r>
            <w:r w:rsidR="00FC5DC0" w:rsidRPr="009C2386">
              <w:t>Smirnoff</w:t>
            </w:r>
            <w:r w:rsidRPr="009C2386">
              <w:t xml:space="preserve"> from open display, place in bag and exit locus via fire exit thereafter make off in an unknown direction.</w:t>
            </w:r>
          </w:p>
        </w:tc>
      </w:tr>
      <w:tr w:rsidR="0002385A" w14:paraId="5E31FD20" w14:textId="68A6C4A4" w:rsidTr="00FC5DC0">
        <w:trPr>
          <w:cantSplit/>
        </w:trPr>
        <w:tc>
          <w:tcPr>
            <w:tcW w:w="1151" w:type="dxa"/>
          </w:tcPr>
          <w:p w14:paraId="17BFE632" w14:textId="685DFC56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04/06/23</w:t>
            </w:r>
          </w:p>
        </w:tc>
        <w:tc>
          <w:tcPr>
            <w:tcW w:w="2105" w:type="dxa"/>
          </w:tcPr>
          <w:p w14:paraId="37EEC616" w14:textId="611B22CE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Fraud - Including Statutory Fraud</w:t>
            </w:r>
          </w:p>
        </w:tc>
        <w:tc>
          <w:tcPr>
            <w:tcW w:w="6372" w:type="dxa"/>
          </w:tcPr>
          <w:p w14:paraId="60D2BB7E" w14:textId="76637CA3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D</w:t>
            </w:r>
            <w:r w:rsidRPr="009C2386">
              <w:t>id take money from complainer's bank account by use of Deliveroo application.</w:t>
            </w:r>
          </w:p>
        </w:tc>
      </w:tr>
      <w:tr w:rsidR="0002385A" w14:paraId="37058C8C" w14:textId="0F6FAA8A" w:rsidTr="00FC5DC0">
        <w:trPr>
          <w:cantSplit/>
        </w:trPr>
        <w:tc>
          <w:tcPr>
            <w:tcW w:w="1151" w:type="dxa"/>
          </w:tcPr>
          <w:p w14:paraId="39E21953" w14:textId="20B8807F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 xml:space="preserve">30/06/23 </w:t>
            </w:r>
          </w:p>
        </w:tc>
        <w:tc>
          <w:tcPr>
            <w:tcW w:w="2105" w:type="dxa"/>
          </w:tcPr>
          <w:p w14:paraId="31F249CA" w14:textId="69132FBF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Fraud - Including Statutory Fraud</w:t>
            </w:r>
          </w:p>
        </w:tc>
        <w:tc>
          <w:tcPr>
            <w:tcW w:w="6372" w:type="dxa"/>
          </w:tcPr>
          <w:p w14:paraId="49EE3AD6" w14:textId="5B9EC6A2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U</w:t>
            </w:r>
            <w:r w:rsidRPr="009C2386">
              <w:t>nknown suspects has used the complainer</w:t>
            </w:r>
            <w:r>
              <w:t>’</w:t>
            </w:r>
            <w:r w:rsidRPr="009C2386">
              <w:t>s bank account to fraudulently order food from Deliveroo in London ten times totalling the amount of one hundred pounds.</w:t>
            </w:r>
          </w:p>
        </w:tc>
      </w:tr>
      <w:tr w:rsidR="0002385A" w14:paraId="7DBEAA6F" w14:textId="53540140" w:rsidTr="00FC5DC0">
        <w:trPr>
          <w:cantSplit/>
        </w:trPr>
        <w:tc>
          <w:tcPr>
            <w:tcW w:w="1151" w:type="dxa"/>
          </w:tcPr>
          <w:p w14:paraId="7E0992BA" w14:textId="17EE4C7B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30/08/23</w:t>
            </w:r>
          </w:p>
        </w:tc>
        <w:tc>
          <w:tcPr>
            <w:tcW w:w="2105" w:type="dxa"/>
          </w:tcPr>
          <w:p w14:paraId="504EE547" w14:textId="201B9658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Theft by shoplifting</w:t>
            </w:r>
          </w:p>
        </w:tc>
        <w:tc>
          <w:tcPr>
            <w:tcW w:w="6372" w:type="dxa"/>
          </w:tcPr>
          <w:p w14:paraId="58C0E876" w14:textId="2EBC5269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E</w:t>
            </w:r>
            <w:r w:rsidRPr="009C2386">
              <w:t xml:space="preserve">nter the store with a Deliveroo bag, make your way around the store removing grocery and self care items from the open displays and placing them within the </w:t>
            </w:r>
            <w:r>
              <w:t>D</w:t>
            </w:r>
            <w:r w:rsidRPr="009C2386">
              <w:t>eliceroo bag, make way to pay point and scan items, when happy that no staff member is around run out of the store without paying for any of the goods.</w:t>
            </w:r>
          </w:p>
        </w:tc>
      </w:tr>
      <w:tr w:rsidR="0002385A" w14:paraId="183B9E60" w14:textId="7BA2EC80" w:rsidTr="00FC5DC0">
        <w:trPr>
          <w:cantSplit/>
        </w:trPr>
        <w:tc>
          <w:tcPr>
            <w:tcW w:w="1151" w:type="dxa"/>
          </w:tcPr>
          <w:p w14:paraId="26763338" w14:textId="7F6D8A88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30/08/23</w:t>
            </w:r>
          </w:p>
        </w:tc>
        <w:tc>
          <w:tcPr>
            <w:tcW w:w="2105" w:type="dxa"/>
          </w:tcPr>
          <w:p w14:paraId="1F97A903" w14:textId="5D636D48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Theft by shoplifting</w:t>
            </w:r>
          </w:p>
        </w:tc>
        <w:tc>
          <w:tcPr>
            <w:tcW w:w="6372" w:type="dxa"/>
          </w:tcPr>
          <w:p w14:paraId="3457F172" w14:textId="74AD4E23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M</w:t>
            </w:r>
            <w:r w:rsidRPr="009C2386">
              <w:t>ake way around the store removing goods from the open display and placing them within a Deliveroo bag, make way to pay point and begin to scan items, when satisfied that there are no staff nearby run out of the store failing to ,pay for goods.</w:t>
            </w:r>
          </w:p>
        </w:tc>
      </w:tr>
      <w:tr w:rsidR="0002385A" w14:paraId="4AF0281B" w14:textId="2CD68180" w:rsidTr="00FC5DC0">
        <w:trPr>
          <w:cantSplit/>
        </w:trPr>
        <w:tc>
          <w:tcPr>
            <w:tcW w:w="1151" w:type="dxa"/>
          </w:tcPr>
          <w:p w14:paraId="72A45413" w14:textId="4A322494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07/09/23</w:t>
            </w:r>
          </w:p>
        </w:tc>
        <w:tc>
          <w:tcPr>
            <w:tcW w:w="2105" w:type="dxa"/>
          </w:tcPr>
          <w:p w14:paraId="253A5C35" w14:textId="4A644FA7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 w:rsidRPr="00CA4F9D">
              <w:t>Fraud - Including Statutory Fraud</w:t>
            </w:r>
          </w:p>
        </w:tc>
        <w:tc>
          <w:tcPr>
            <w:tcW w:w="6372" w:type="dxa"/>
          </w:tcPr>
          <w:p w14:paraId="3C32D23C" w14:textId="1F6CA60C" w:rsidR="0002385A" w:rsidRDefault="0002385A" w:rsidP="0002385A">
            <w:pPr>
              <w:tabs>
                <w:tab w:val="left" w:pos="5400"/>
              </w:tabs>
              <w:spacing w:line="276" w:lineRule="auto"/>
            </w:pPr>
            <w:r>
              <w:t>S</w:t>
            </w:r>
            <w:r w:rsidRPr="009C2386">
              <w:t>uspect/s did fraudulently gain access to complainers Deliveroo account, place 3x orders to the value of £75.00.</w:t>
            </w:r>
          </w:p>
        </w:tc>
      </w:tr>
    </w:tbl>
    <w:p w14:paraId="34BDABBD" w14:textId="77777777" w:rsidR="00BF6B81" w:rsidRDefault="00BF6B81" w:rsidP="00793DD5">
      <w:pPr>
        <w:tabs>
          <w:tab w:val="left" w:pos="5400"/>
        </w:tabs>
      </w:pPr>
    </w:p>
    <w:p w14:paraId="64E977C2" w14:textId="35BCA734" w:rsidR="0022610F" w:rsidRPr="00B11A55" w:rsidRDefault="0022610F" w:rsidP="00793DD5">
      <w:pPr>
        <w:tabs>
          <w:tab w:val="left" w:pos="5400"/>
        </w:tabs>
      </w:pPr>
      <w:r>
        <w:t>Spelling errors are author’s own.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392203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723A42A7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779DB8D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50A7CF9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215D290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229440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1D27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385A"/>
    <w:rsid w:val="00090F3B"/>
    <w:rsid w:val="000E2F19"/>
    <w:rsid w:val="000E6526"/>
    <w:rsid w:val="00141533"/>
    <w:rsid w:val="00167528"/>
    <w:rsid w:val="0018417B"/>
    <w:rsid w:val="00195CC4"/>
    <w:rsid w:val="001D6129"/>
    <w:rsid w:val="00207326"/>
    <w:rsid w:val="00216742"/>
    <w:rsid w:val="0022610F"/>
    <w:rsid w:val="00253DF6"/>
    <w:rsid w:val="00255F1E"/>
    <w:rsid w:val="00332319"/>
    <w:rsid w:val="0036503B"/>
    <w:rsid w:val="003D6D03"/>
    <w:rsid w:val="003E12CA"/>
    <w:rsid w:val="003E4CC5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43BB0"/>
    <w:rsid w:val="00750D83"/>
    <w:rsid w:val="00752ED6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0E0F"/>
    <w:rsid w:val="00BE1888"/>
    <w:rsid w:val="00BF6B81"/>
    <w:rsid w:val="00C077A8"/>
    <w:rsid w:val="00C14FF4"/>
    <w:rsid w:val="00C606A2"/>
    <w:rsid w:val="00C63872"/>
    <w:rsid w:val="00C84948"/>
    <w:rsid w:val="00CB3707"/>
    <w:rsid w:val="00CF1111"/>
    <w:rsid w:val="00D05706"/>
    <w:rsid w:val="00D27DC5"/>
    <w:rsid w:val="00D47E36"/>
    <w:rsid w:val="00E11D27"/>
    <w:rsid w:val="00E55D79"/>
    <w:rsid w:val="00E95E86"/>
    <w:rsid w:val="00EE2373"/>
    <w:rsid w:val="00EF4761"/>
    <w:rsid w:val="00F21D44"/>
    <w:rsid w:val="00FC2DA7"/>
    <w:rsid w:val="00FC5DC0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69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902</Words>
  <Characters>5142</Characters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2024-07-09T14:49:00Z</cp:lastPrinted>
  <dcterms:created xsi:type="dcterms:W3CDTF">2024-06-24T12:04:00Z</dcterms:created>
  <dcterms:modified xsi:type="dcterms:W3CDTF">2024-07-09T14:49:00Z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