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3B8E25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F6ED0">
              <w:t>2160</w:t>
            </w:r>
          </w:p>
          <w:p w14:paraId="34BDABA6" w14:textId="2702C78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40CC7">
              <w:t>14</w:t>
            </w:r>
            <w:r w:rsidR="00640CC7" w:rsidRPr="00640CC7">
              <w:rPr>
                <w:vertAlign w:val="superscript"/>
              </w:rPr>
              <w:t>th</w:t>
            </w:r>
            <w:r w:rsidR="006D5799">
              <w:t xml:space="preserve"> </w:t>
            </w:r>
            <w:r w:rsidR="00184727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234DD83" w14:textId="67501AAB" w:rsidR="009F6ED0" w:rsidRPr="009F6ED0" w:rsidRDefault="009F6ED0" w:rsidP="009F6ED0">
      <w:pPr>
        <w:pStyle w:val="Heading2"/>
      </w:pPr>
      <w:r w:rsidRPr="009F6ED0">
        <w:t>To ask, since December 2023, how many reports or recordings have been made by Police Scotland where a 3D printed firearm was involved.</w:t>
      </w:r>
    </w:p>
    <w:p w14:paraId="34BDABA9" w14:textId="6F02673C" w:rsidR="00496A08" w:rsidRPr="0036503B" w:rsidRDefault="009F6ED0" w:rsidP="009D2AA5">
      <w:pPr>
        <w:pStyle w:val="Heading2"/>
      </w:pPr>
      <w:r w:rsidRPr="009F6ED0">
        <w:t>Could this be broken down by month and geographical area.</w:t>
      </w:r>
    </w:p>
    <w:p w14:paraId="6B6CBF40" w14:textId="77777777" w:rsidR="009F6ED0" w:rsidRDefault="009F6ED0" w:rsidP="005915C7">
      <w:pPr>
        <w:tabs>
          <w:tab w:val="left" w:pos="5400"/>
        </w:tabs>
        <w:jc w:val="both"/>
      </w:pPr>
      <w:r>
        <w:t xml:space="preserve">Firstly, it is important to note that all instances of 3D-printed firearms were considered for your request – this includes 3D-printed firearms that are genuine, imitation or toy. </w:t>
      </w:r>
    </w:p>
    <w:p w14:paraId="7388C817" w14:textId="6573DCA8" w:rsidR="005915C7" w:rsidRDefault="009F6ED0" w:rsidP="005915C7">
      <w:pPr>
        <w:tabs>
          <w:tab w:val="left" w:pos="5400"/>
        </w:tabs>
        <w:jc w:val="both"/>
      </w:pPr>
      <w:r>
        <w:t xml:space="preserve">Subsequently, I can confirm that </w:t>
      </w:r>
      <w:r w:rsidR="005915C7">
        <w:t xml:space="preserve">since December 2023, there have been </w:t>
      </w:r>
      <w:r w:rsidR="005915C7" w:rsidRPr="005915C7">
        <w:rPr>
          <w:i/>
          <w:iCs/>
        </w:rPr>
        <w:t>no</w:t>
      </w:r>
      <w:r w:rsidR="005915C7" w:rsidRPr="005915C7">
        <w:t xml:space="preserve"> substantive reports or recordings where a genuine/</w:t>
      </w:r>
      <w:r w:rsidR="005915C7">
        <w:t xml:space="preserve"> </w:t>
      </w:r>
      <w:r w:rsidR="005915C7" w:rsidRPr="005915C7">
        <w:t>viable 3D</w:t>
      </w:r>
      <w:r w:rsidR="005915C7">
        <w:t>-</w:t>
      </w:r>
      <w:r w:rsidR="005915C7" w:rsidRPr="005915C7">
        <w:t>printed firearm was involved.</w:t>
      </w:r>
    </w:p>
    <w:p w14:paraId="3398C176" w14:textId="77777777" w:rsidR="005915C7" w:rsidRPr="00B11A55" w:rsidRDefault="005915C7" w:rsidP="005915C7">
      <w:pPr>
        <w:tabs>
          <w:tab w:val="left" w:pos="5400"/>
        </w:tabs>
        <w:jc w:val="both"/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EC7C2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0B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5FFD2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0B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80D659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0B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AC783C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0B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53EBC6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0B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148582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0B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915C7"/>
    <w:rsid w:val="006029D9"/>
    <w:rsid w:val="00640CC7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48EC"/>
    <w:rsid w:val="008964EF"/>
    <w:rsid w:val="00915E01"/>
    <w:rsid w:val="0093207F"/>
    <w:rsid w:val="009631A4"/>
    <w:rsid w:val="00977296"/>
    <w:rsid w:val="009D2AA5"/>
    <w:rsid w:val="009F6ED0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61E66"/>
    <w:rsid w:val="00D90B9F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0e32d40b-a8f5-4c24-a46b-b72b5f0b9b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2025-08-14T16:44:00Z</cp:lastPrinted>
  <dcterms:created xsi:type="dcterms:W3CDTF">2025-08-14T16:42:00Z</dcterms:created>
  <dcterms:modified xsi:type="dcterms:W3CDTF">2025-08-14T16:45:00Z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